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E2" w:rsidRDefault="00D757C9" w:rsidP="00D757C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МДОУ «Детский сад № 183»</w:t>
      </w:r>
    </w:p>
    <w:p w:rsidR="003D318C" w:rsidRPr="00347F45" w:rsidRDefault="003D318C" w:rsidP="00347F45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A37E2" w:rsidRDefault="00E20F18" w:rsidP="007C7513">
      <w:pPr>
        <w:pStyle w:val="a3"/>
        <w:shd w:val="clear" w:color="auto" w:fill="FFFFFF"/>
        <w:spacing w:before="150" w:after="45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П</w:t>
      </w:r>
      <w:r w:rsidR="00E520EB"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 xml:space="preserve">рограмма </w:t>
      </w:r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дополнительного образования</w:t>
      </w:r>
    </w:p>
    <w:p w:rsidR="000A37E2" w:rsidRDefault="000A37E2" w:rsidP="000A37E2">
      <w:pPr>
        <w:pStyle w:val="a3"/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4E1224" w:rsidRDefault="004E1224" w:rsidP="000A37E2">
      <w:pPr>
        <w:pStyle w:val="a3"/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для детей 4–5 лет</w:t>
      </w:r>
    </w:p>
    <w:p w:rsidR="000A37E2" w:rsidRPr="000A37E2" w:rsidRDefault="000A37E2" w:rsidP="000A37E2">
      <w:pPr>
        <w:pStyle w:val="a3"/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</w:p>
    <w:p w:rsidR="00E20F18" w:rsidRPr="000A37E2" w:rsidRDefault="00E20F18" w:rsidP="000A37E2">
      <w:pPr>
        <w:pStyle w:val="a3"/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</w:pPr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«</w:t>
      </w:r>
      <w:proofErr w:type="spellStart"/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Развивашка</w:t>
      </w:r>
      <w:proofErr w:type="spellEnd"/>
      <w:r w:rsidRPr="000A37E2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  <w:lang w:eastAsia="ru-RU"/>
        </w:rPr>
        <w:t>»</w:t>
      </w:r>
    </w:p>
    <w:p w:rsidR="00E20F18" w:rsidRPr="00D757C9" w:rsidRDefault="000A37E2" w:rsidP="000A37E2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57C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срок</w:t>
      </w:r>
      <w:r w:rsidR="00E20F18" w:rsidRPr="00D757C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реализации программы</w:t>
      </w:r>
      <w:r w:rsidR="00E20F18" w:rsidRPr="00D757C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1 год</w:t>
      </w:r>
    </w:p>
    <w:p w:rsidR="004E1224" w:rsidRPr="005D6CEB" w:rsidRDefault="004E1224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57C9" w:rsidRDefault="00D757C9" w:rsidP="00F85B8E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9E4457" w:rsidRPr="00F85B8E" w:rsidRDefault="00F85B8E" w:rsidP="00F85B8E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Руководитель:</w:t>
      </w:r>
    </w:p>
    <w:p w:rsidR="00F85B8E" w:rsidRPr="00F85B8E" w:rsidRDefault="00D757C9" w:rsidP="00F85B8E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r w:rsidR="00F85B8E"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оспитатель</w:t>
      </w:r>
    </w:p>
    <w:p w:rsidR="00F85B8E" w:rsidRPr="00F85B8E" w:rsidRDefault="00D757C9" w:rsidP="00F85B8E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</w:t>
      </w:r>
      <w:r w:rsidR="00F85B8E"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ервой кв</w:t>
      </w:r>
      <w:proofErr w:type="gramStart"/>
      <w:r w:rsidR="00F85B8E"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.к</w:t>
      </w:r>
      <w:proofErr w:type="gramEnd"/>
      <w:r w:rsidR="00F85B8E"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атегории</w:t>
      </w:r>
    </w:p>
    <w:p w:rsidR="00F85B8E" w:rsidRPr="00F85B8E" w:rsidRDefault="00F85B8E" w:rsidP="00F85B8E">
      <w:pPr>
        <w:pStyle w:val="a3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85B8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ПОНИКАРОВА Т.Е</w:t>
      </w:r>
    </w:p>
    <w:p w:rsidR="009E4457" w:rsidRPr="005D6CEB" w:rsidRDefault="009E4457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457" w:rsidRPr="005D6CEB" w:rsidRDefault="009E4457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457" w:rsidRPr="005D6CEB" w:rsidRDefault="009E4457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457" w:rsidRPr="005D6CEB" w:rsidRDefault="009E4457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457" w:rsidRDefault="009E4457" w:rsidP="00F85B8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2B8F" w:rsidRPr="00F85B8E" w:rsidRDefault="00D757C9" w:rsidP="00D42D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Ярославль, 2018г.</w:t>
      </w:r>
    </w:p>
    <w:p w:rsidR="007C7513" w:rsidRDefault="007C7513" w:rsidP="00F85B8E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4457" w:rsidRPr="00F85B8E" w:rsidRDefault="009E4457" w:rsidP="00F85B8E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5B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Пояснительная записка</w:t>
      </w:r>
    </w:p>
    <w:p w:rsidR="009E4457" w:rsidRPr="00092B8F" w:rsidRDefault="009E4457" w:rsidP="00092B8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Программа составлена в соответствии с </w:t>
      </w:r>
      <w:r w:rsidR="00092B8F" w:rsidRPr="00092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требованиями </w:t>
      </w:r>
      <w:r w:rsidRPr="00092B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образования.</w:t>
      </w:r>
    </w:p>
    <w:p w:rsidR="005E5A53" w:rsidRPr="005D6CEB" w:rsidRDefault="005E5A53" w:rsidP="005D6CEB">
      <w:pPr>
        <w:pStyle w:val="a3"/>
        <w:spacing w:after="0" w:line="360" w:lineRule="auto"/>
        <w:ind w:firstLine="69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5A53" w:rsidRPr="005D6CEB" w:rsidRDefault="005E5A53" w:rsidP="005D6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CEB">
        <w:rPr>
          <w:rFonts w:ascii="Times New Roman" w:hAnsi="Times New Roman" w:cs="Times New Roman"/>
          <w:sz w:val="28"/>
          <w:szCs w:val="28"/>
        </w:rPr>
        <w:t>Актуальность программы обусловлена тем, что в дошкольном детстве происходят радикальные изменения: на первый план выдвигается формирующая функция обучения, в значительной степени спос</w:t>
      </w:r>
      <w:r w:rsidR="00826797" w:rsidRPr="005D6CEB">
        <w:rPr>
          <w:rFonts w:ascii="Times New Roman" w:hAnsi="Times New Roman" w:cs="Times New Roman"/>
          <w:sz w:val="28"/>
          <w:szCs w:val="28"/>
        </w:rPr>
        <w:t>обствующая становлению психики детей дошкольного возраста</w:t>
      </w:r>
      <w:r w:rsidRPr="005D6CEB">
        <w:rPr>
          <w:rFonts w:ascii="Times New Roman" w:hAnsi="Times New Roman" w:cs="Times New Roman"/>
          <w:sz w:val="28"/>
          <w:szCs w:val="28"/>
        </w:rPr>
        <w:t xml:space="preserve"> и наиболее полному раскрытию </w:t>
      </w:r>
      <w:r w:rsidR="00826797" w:rsidRPr="005D6CEB">
        <w:rPr>
          <w:rFonts w:ascii="Times New Roman" w:hAnsi="Times New Roman" w:cs="Times New Roman"/>
          <w:sz w:val="28"/>
          <w:szCs w:val="28"/>
        </w:rPr>
        <w:t xml:space="preserve">их </w:t>
      </w:r>
      <w:r w:rsidRPr="005D6CEB">
        <w:rPr>
          <w:rFonts w:ascii="Times New Roman" w:hAnsi="Times New Roman" w:cs="Times New Roman"/>
          <w:sz w:val="28"/>
          <w:szCs w:val="28"/>
        </w:rPr>
        <w:t>способностей. Введение кружка позволяет реализовать многие позитивные идеи — сделать обучение радостным, поддерживат</w:t>
      </w:r>
      <w:r w:rsidR="00826797" w:rsidRPr="005D6CEB">
        <w:rPr>
          <w:rFonts w:ascii="Times New Roman" w:hAnsi="Times New Roman" w:cs="Times New Roman"/>
          <w:sz w:val="28"/>
          <w:szCs w:val="28"/>
        </w:rPr>
        <w:t>ь устойчивый интерес к знаниям, что положительно влияе</w:t>
      </w:r>
      <w:r w:rsidRPr="005D6CEB">
        <w:rPr>
          <w:rFonts w:ascii="Times New Roman" w:hAnsi="Times New Roman" w:cs="Times New Roman"/>
          <w:sz w:val="28"/>
          <w:szCs w:val="28"/>
        </w:rPr>
        <w:t>т на совершенствование у детей многих психических процессов и таких качеств, как память, восприятие, внимание, воображение, мышление, начальные формы волевого управления поведением. Расширение круга общения, возможностей полноценного самовыражения, самореализации позволяе</w:t>
      </w:r>
      <w:r w:rsidR="00092B8F">
        <w:rPr>
          <w:rFonts w:ascii="Times New Roman" w:hAnsi="Times New Roman" w:cs="Times New Roman"/>
          <w:sz w:val="28"/>
          <w:szCs w:val="28"/>
        </w:rPr>
        <w:t>т детям преодолеть замкнутость</w:t>
      </w:r>
      <w:r w:rsidRPr="005D6CEB">
        <w:rPr>
          <w:rFonts w:ascii="Times New Roman" w:hAnsi="Times New Roman" w:cs="Times New Roman"/>
          <w:sz w:val="28"/>
          <w:szCs w:val="28"/>
        </w:rPr>
        <w:t xml:space="preserve"> неуверенность. </w:t>
      </w:r>
    </w:p>
    <w:p w:rsidR="00826797" w:rsidRPr="005D6CEB" w:rsidRDefault="00826797" w:rsidP="005D6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CEB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объясняется тем, что создаются комфортные условия для формирования у детей способности к саморазвитию. Стержневым моментом занятий становится деятельность самих детей,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и т. д. 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занятия основаны на упражнениях и заданиях, проводимых в форме игры. В программе широко представленыдидактические игры: задачи – шутки, загадки, головоломки, словесные игры, лабиринты, игры на развитие пространственных представлений. Они не только вызывают интерес своим содержанием и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сообразительности. Этому способствуют разнообразные логические игры, задачи, упражнения. Для решения этих заданий необходим анализ условий, правил, содержания игры или задачи и, в итоге, требуется применение</w:t>
      </w:r>
      <w:r w:rsidR="0009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полученных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навыков. Большое место на занятиях занимают дидактические игры и упражнения. Они являются ценным средством воспитания умственной деятельности детей, активизируют психические процессы (внимание, мышление, память, воображение), вызывают интерес к процессу познания и, что очень важно, облегчают процесс усвоения знаний.</w:t>
      </w:r>
    </w:p>
    <w:p w:rsid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программу включены игровые и занимательные задания на развитие пространственных представлений, развитие умений математического конструирования, на расширение знаний о величине, форме, размере предметов.</w:t>
      </w:r>
    </w:p>
    <w:p w:rsidR="005D6CEB" w:rsidRPr="005D6CEB" w:rsidRDefault="005D6CEB" w:rsidP="00667F2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всестороннее развитие ребенка: </w:t>
      </w:r>
    </w:p>
    <w:p w:rsidR="005D6CEB" w:rsidRPr="00667F21" w:rsidRDefault="005D6CEB" w:rsidP="00667F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мотивационной сферы, </w:t>
      </w:r>
    </w:p>
    <w:p w:rsidR="005D6CEB" w:rsidRPr="00667F21" w:rsidRDefault="005D6CEB" w:rsidP="00667F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интеллектуальных и творческих способностей, </w:t>
      </w:r>
    </w:p>
    <w:p w:rsidR="005D6CEB" w:rsidRPr="00667F21" w:rsidRDefault="005D6CEB" w:rsidP="00667F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и физических качеств личности в соответствии с возрастными и индивидуальными особенностями.</w:t>
      </w:r>
    </w:p>
    <w:p w:rsidR="005D6CEB" w:rsidRDefault="005D6CEB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347F45" w:rsidRDefault="00347F45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</w:p>
    <w:p w:rsidR="00B1746A" w:rsidRDefault="00B1746A" w:rsidP="00B1746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10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ормироватьумение</w:t>
      </w:r>
      <w:r w:rsidRPr="00B17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выявлять общее и различное, обобщать, прослеживать закономерности, классифицировать предметы по разным признакам (внешним и функциональным); устанавливать простые связи между предметами и явлениями, предсказывать изменения предметов в результате воздействия на 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746A" w:rsidRDefault="001078D5" w:rsidP="00B1746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элементарные математические представления</w:t>
      </w:r>
      <w:r w:rsidR="00B17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основных свойствах и отношениях об</w:t>
      </w:r>
      <w:r w:rsidR="00092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ъектов окружающего мира: форме, цвете, размере, количестве, числе, части и целом, пространстве и времени;</w:t>
      </w:r>
    </w:p>
    <w:p w:rsidR="00092B8F" w:rsidRDefault="00092B8F" w:rsidP="00092B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Развивающие </w:t>
      </w:r>
    </w:p>
    <w:p w:rsidR="00FA75D1" w:rsidRPr="003D318C" w:rsidRDefault="00367736" w:rsidP="00092B8F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азвитьпредпосыл</w:t>
      </w:r>
      <w:r w:rsidR="00FA75D1"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0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интереса;</w:t>
      </w:r>
    </w:p>
    <w:p w:rsidR="005D6CEB" w:rsidRPr="00092B8F" w:rsidRDefault="00416B85" w:rsidP="00367736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психические процессы;</w:t>
      </w:r>
    </w:p>
    <w:p w:rsidR="005D6CEB" w:rsidRPr="005D6CEB" w:rsidRDefault="005D6CEB" w:rsidP="00367736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41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азвить творческие способности;</w:t>
      </w:r>
    </w:p>
    <w:p w:rsidR="005D6CEB" w:rsidRPr="005D6CEB" w:rsidRDefault="00416B85" w:rsidP="00367736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речь</w:t>
      </w:r>
      <w:r w:rsidR="005D6CEB"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аргументировать свои высказывания, с</w:t>
      </w:r>
      <w:r w:rsidR="0010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 простейшие умозаключения;</w:t>
      </w:r>
    </w:p>
    <w:p w:rsidR="005F6E05" w:rsidRDefault="005F6E05" w:rsidP="005F6E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Воспитательные </w:t>
      </w:r>
    </w:p>
    <w:p w:rsidR="00FA75D1" w:rsidRPr="005D6CEB" w:rsidRDefault="00FA75D1" w:rsidP="00FA75D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FA75D1" w:rsidRPr="00FA75D1" w:rsidRDefault="00FA75D1" w:rsidP="005F6E05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правила игры и следовать им.</w:t>
      </w:r>
    </w:p>
    <w:p w:rsidR="005F6E05" w:rsidRPr="005F6E05" w:rsidRDefault="005F6E05" w:rsidP="00FA75D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действовать в паре и команде</w:t>
      </w:r>
    </w:p>
    <w:p w:rsidR="005F6E05" w:rsidRPr="005F6E05" w:rsidRDefault="005F6E05" w:rsidP="00FA75D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готовность выручить сверстника, умение считаться с мнением и интересами других детей;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C76E8D" w:rsidRDefault="00C76E8D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программы: программа рассчитана на один год обучения. Программой предусматривается 64 занятия (два занятия в неделю) во второй половине дня. Режим занятий обусловлен нормативно-правовой базой, ориентированной на обучение детей 4-5 лет.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построена на основе </w:t>
      </w:r>
      <w:r w:rsidRPr="005D6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основных принципов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 современные образовательные задачи с учетом запросов будущего: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деятельности включает ребенка в познавательный процесс.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целостного представления о мире в деятельном подходе тесно связан с дидактическим принципом научности. У детей формируется личностное отношение к полученным знаниям и умение применять их в своей практической деятельности.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Принцип психологической комфортности предполагает снятие, по возможности, всех </w:t>
      </w:r>
      <w:proofErr w:type="spellStart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вариативности предполагает развитие у детей вариативного мышления, т. е. понимания возможности различных способов решения заданий и умения осуществлять систематический перебор материалов.</w:t>
      </w:r>
    </w:p>
    <w:p w:rsidR="00D905C8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творчества (креативности) предполагает максимальную ориентацию на творческое начало в деятельности детей, приобретение ими собственного опыта творческой деятельности.</w:t>
      </w:r>
    </w:p>
    <w:p w:rsidR="001163F3" w:rsidRPr="005D6CEB" w:rsidRDefault="001163F3" w:rsidP="001163F3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Организационно-методическое обеспечение программы</w:t>
      </w:r>
    </w:p>
    <w:p w:rsidR="001163F3" w:rsidRPr="005D6CEB" w:rsidRDefault="001163F3" w:rsidP="001163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3D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проводятся с подгруппой 7 – 10 детей </w:t>
      </w:r>
      <w:r w:rsidR="00BD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BD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1163F3" w:rsidRPr="005D6CEB" w:rsidRDefault="001163F3" w:rsidP="001163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20 минут.</w:t>
      </w:r>
    </w:p>
    <w:p w:rsidR="001163F3" w:rsidRPr="005D6CEB" w:rsidRDefault="001163F3" w:rsidP="001163F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Возрастная категория</w:t>
      </w:r>
      <w:r w:rsidRPr="005D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4 -5 лет</w:t>
      </w:r>
    </w:p>
    <w:p w:rsidR="001163F3" w:rsidRPr="005D6CEB" w:rsidRDefault="001163F3" w:rsidP="001163F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Категория состояния здоровья </w:t>
      </w:r>
      <w:proofErr w:type="gramStart"/>
      <w:r w:rsidRPr="00116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обучающихся</w:t>
      </w:r>
      <w:proofErr w:type="gramEnd"/>
      <w:r w:rsidRPr="005D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без ОВЗ и дети с ОВЗ.</w:t>
      </w:r>
    </w:p>
    <w:p w:rsidR="001163F3" w:rsidRPr="005D6CEB" w:rsidRDefault="001163F3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Словесный метод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чтение рассказов, загадок, использование образцов педагога, физкультминутки.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Информационно-рецептивные методы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показ воспитателя, объяснения.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Репродуктивный метод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на занятиях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</w:t>
      </w:r>
      <w:r w:rsidR="00667F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ледовательский метод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 развитие фантазии и творчества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 результаты: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концу обучения по программе «</w:t>
      </w:r>
      <w:proofErr w:type="spellStart"/>
      <w:r w:rsidR="0011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Развивашка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основным результатом должно стать продвижение детей в развитии познавательных процессов (внимание, память, речь, фантазия, воображение), мыслительных операций (сравнение, обобщение, классификация, аналогия), познавательного интереса, </w:t>
      </w:r>
      <w:proofErr w:type="spellStart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(исполнение правил игры, преобразование на основе понимания причины затруднения, самоконтроль), в общении (умение выполнять задачу вместе с другими детьми) и коммуникации (опыт изложения своей позиции, понимания, согласования на основе сравнения с образцом).  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 этом у детей формируются </w:t>
      </w:r>
      <w:r w:rsidR="0011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следующих умений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05C8" w:rsidRPr="005D6CEB" w:rsidRDefault="00D905C8" w:rsidP="005D6CEB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ряд из предметов или фигур, отличающихся одним признаком.</w:t>
      </w:r>
    </w:p>
    <w:p w:rsidR="00D905C8" w:rsidRPr="005D6CEB" w:rsidRDefault="00D905C8" w:rsidP="005D6CEB">
      <w:pPr>
        <w:shd w:val="clear" w:color="auto" w:fill="FFFFFF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1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составлять подобные ряды.</w:t>
      </w:r>
    </w:p>
    <w:p w:rsidR="00D905C8" w:rsidRPr="005D6CEB" w:rsidRDefault="00D905C8" w:rsidP="005D6CE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в пределах 8 в прямом и обратном порядке.</w:t>
      </w:r>
    </w:p>
    <w:p w:rsidR="00D905C8" w:rsidRPr="005D6CEB" w:rsidRDefault="00D905C8" w:rsidP="005D6CE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запись чисел 1-8 с количеством и порядком предметов.</w:t>
      </w:r>
    </w:p>
    <w:p w:rsidR="00D905C8" w:rsidRPr="005D6CEB" w:rsidRDefault="00D905C8" w:rsidP="005D6CE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устанавливать пространственные отношения: на – над – под,</w:t>
      </w:r>
    </w:p>
    <w:p w:rsidR="00D905C8" w:rsidRPr="005D6CEB" w:rsidRDefault="00D905C8" w:rsidP="005D6CEB">
      <w:pPr>
        <w:shd w:val="clear" w:color="auto" w:fill="FFFFFF"/>
        <w:spacing w:after="0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– внизу, снаружи – внутри, за – перед.</w:t>
      </w:r>
    </w:p>
    <w:p w:rsidR="00D905C8" w:rsidRPr="005D6CEB" w:rsidRDefault="00D905C8" w:rsidP="005D6CEB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сравнивать 2 предмета по длине, ширине, высоте.</w:t>
      </w:r>
    </w:p>
    <w:p w:rsidR="00D905C8" w:rsidRPr="005D6CEB" w:rsidRDefault="00D905C8" w:rsidP="005D6CEB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части суток, устанавливать их последовательность.</w:t>
      </w:r>
    </w:p>
    <w:p w:rsidR="00D905C8" w:rsidRPr="005D6CEB" w:rsidRDefault="00D905C8" w:rsidP="005D6CEB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правую и левую руку.</w:t>
      </w:r>
    </w:p>
    <w:p w:rsidR="00D905C8" w:rsidRPr="005D6CEB" w:rsidRDefault="00D905C8" w:rsidP="005D6CEB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квадрат, круг, прямоугольник, треугольник, овал, шар, куб, цилиндр, призму, пирамиду. Находить в окружающей обстановке предметы, сходные по форме.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занятий кружка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достигается через использование современных образовательных технологий. В работе используются следующие технологии обучения: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(физкультминутки во время занятий на укрепление мышц глаз, шеи, позвоночника);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Проблемное обучение (использование упражнений, позволяющих найти самостоятельный путь решения);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Технологии личностно – ориентированного подхода (дети получают задания соответственно своему индивидуальному развитию).</w:t>
      </w: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Кале</w:t>
      </w:r>
      <w:r w:rsidR="0049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19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дарно-тематическое планирование</w:t>
      </w:r>
    </w:p>
    <w:tbl>
      <w:tblPr>
        <w:tblW w:w="9356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268"/>
        <w:gridCol w:w="3827"/>
        <w:gridCol w:w="2410"/>
      </w:tblGrid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19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BE44A3" w:rsidP="00BE44A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D905C8"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905C8" w:rsidRPr="005D6CEB" w:rsidTr="0079559D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1954E0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уровень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умений считать до трех, соотносить цифры 1-3 с количеством, различать геометрические фигуры по форме, сравнивать численность групп предметов с помощью счета, ориентироваться на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плоскости.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«Угости гостей яблоками»»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«Магазин»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«Право-лево»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1954E0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3,4,5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Раньше, позже.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об изменении предметов со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временем, о временных отношениях «раньше» - «позже», «сначала» - «потом», тренировать умение понимать и правильно употреблять в речи слова «раньше», «позже», составлять </w:t>
            </w:r>
            <w:proofErr w:type="spellStart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сериационный</w:t>
            </w:r>
            <w:proofErr w:type="spellEnd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 по данным временным отношениям.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было раньше, а что потом»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«Дорисуй картинку»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6F4AC9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6, 7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четырех.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цифра 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числе и цифре 4, умение считать до четырех, соотносить цифру 4 с количеством.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«Раскрась флажки»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«Разные пуговицы»</w:t>
            </w:r>
          </w:p>
        </w:tc>
      </w:tr>
      <w:tr w:rsidR="0079559D" w:rsidRPr="005D6CEB" w:rsidTr="000A37E2">
        <w:trPr>
          <w:trHeight w:val="10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6F4AC9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и куб.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квадрате и кубе как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общей форме некоторых предметов, умение распознавать квадрат и куб в предметах окружающей обстановки и среди других фигур, познакомить с некоторыми</w:t>
            </w:r>
          </w:p>
          <w:p w:rsidR="00D905C8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свойствами квадрата и куба.</w:t>
            </w:r>
          </w:p>
          <w:p w:rsidR="000C1299" w:rsidRDefault="000C1299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1299" w:rsidRDefault="000C1299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1299" w:rsidRPr="005D6CEB" w:rsidRDefault="000C1299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общего»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«Фотографы»</w:t>
            </w:r>
          </w:p>
        </w:tc>
      </w:tr>
      <w:tr w:rsidR="00D905C8" w:rsidRPr="005D6CEB" w:rsidTr="0079559D">
        <w:trPr>
          <w:trHeight w:val="360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6F4AC9" w:rsidRPr="005D6CEB" w:rsidTr="00FF51C0">
        <w:trPr>
          <w:trHeight w:val="10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C9" w:rsidRPr="005D6CEB" w:rsidRDefault="006F4AC9" w:rsidP="00FF51C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9, 10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и куб.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квадрате и кубе как</w:t>
            </w:r>
          </w:p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общей форме некоторых предметов, умение распознавать квадрат и куб в предметах окружающей обстановки и среди других фигур, познакомить с некоторыми</w:t>
            </w:r>
          </w:p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свойствами квадрата и куба.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общего»</w:t>
            </w:r>
          </w:p>
          <w:p w:rsidR="006F4AC9" w:rsidRPr="005D6CEB" w:rsidRDefault="006F4AC9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«Фотографы»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6F4AC9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11, 12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Вверху, внизу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пространственные отношения «вверху», «внизу», «верхний», «нижний», тренировать умение понимать и правильно использовать в речи слова, выражающие эти отношения.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«Светофор»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«Разложи на полках игрушки»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6F4AC9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13, 14, 15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 ширине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пространственные отношении «шире» - «уже»,сформировать умение сравнивать предметы по ширине путем приложения и наложения, тренировать умение понимать и правильно и использовать в речи слова 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«широкий»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«узкий».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«Рыбки»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«Помоги маме развесить полотенца»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B482B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пяти. Число и цифра 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ормировать представление о числе и цифре 5, умение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считать до пяти, соотносить цифру 5 с количеством.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Д/у «Раскрась флажки»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Д/у «Что забыли положить на полку»</w:t>
            </w:r>
          </w:p>
        </w:tc>
      </w:tr>
      <w:tr w:rsidR="00EC59AA" w:rsidRPr="00EC59AA" w:rsidTr="00592701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AA" w:rsidRPr="00EC59AA" w:rsidRDefault="00EC59AA" w:rsidP="00EC59A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5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EC59AA" w:rsidRPr="005D6CEB" w:rsidTr="00FF51C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17, 18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до пяти. Число и цифра 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числе и цифре 5, умение считать до пяти, соотносить цифру 5 с количеством.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«Раскрась флажки»</w:t>
            </w:r>
          </w:p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«Что забыли положить на полку»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19, 20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об овале, умение распознавать овал в предметах окружающей обстановки, выделять форму овала среди фигур разной формы.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«Поймай шарик»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«Угадай фигуру»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21, 22, 23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Внутри,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снаружи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</w:t>
            </w:r>
            <w:r w:rsidR="000A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смысла слов «внутри»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«снаружи» и грамотно употреблять их в речи; тренировать мыслительные операции, анализ 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сравнение, развивать внимание</w:t>
            </w:r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память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речь, фантазию, воображение, мелкую моторику рук и мимику лица.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«Собери клубочки»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лишнее»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Впереди, сзади, между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понимание смысла слов «</w:t>
            </w:r>
            <w:proofErr w:type="gramStart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</w:t>
            </w:r>
            <w:proofErr w:type="gramEnd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сзади», между» и грамотно употреблять их в речи</w:t>
            </w:r>
          </w:p>
          <w:p w:rsidR="000C1299" w:rsidRPr="005D6CEB" w:rsidRDefault="000C1299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«Поезд»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«Разложи предметы по коробкам»</w:t>
            </w:r>
          </w:p>
        </w:tc>
      </w:tr>
      <w:tr w:rsidR="00EC59AA" w:rsidRPr="00EC59AA" w:rsidTr="001755E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AA" w:rsidRPr="00EC59AA" w:rsidRDefault="00EC59AA" w:rsidP="00EC59A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59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EC59AA" w:rsidRPr="005D6CEB" w:rsidTr="00FF51C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25, 26, 27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Впереди, сзади, между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понимание смысла слов «впереди», сзади», между» и грамотно употреблять их в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«Поезд»</w:t>
            </w:r>
          </w:p>
          <w:p w:rsidR="00EC59AA" w:rsidRPr="005D6CEB" w:rsidRDefault="00EC59AA" w:rsidP="00FF51C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«Разложи предметы по коробкам»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28, 29, 30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понимание детьми значение слова «пара» как двух предметов, объединенных общим признаком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парные предметы»</w:t>
            </w:r>
          </w:p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«Одинаковые коврики»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31, 32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о прямоугольнике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распознавать прямоугольник в предметах окружающей обстановки, выделять фигуры формы прямоугольника среди фигур разной формы.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«Дорисуй картинку»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«Зажги в окошках свет»</w:t>
            </w:r>
          </w:p>
        </w:tc>
      </w:tr>
      <w:tr w:rsidR="00D905C8" w:rsidRPr="005D6CEB" w:rsidTr="0079559D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</w:t>
            </w:r>
            <w:r w:rsidR="00D905C8"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</w:t>
            </w:r>
            <w:r w:rsidR="00D905C8"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D905C8" w:rsidRPr="005D6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34, 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ряд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числовом ряде, закрепить умение считать до пяти, соотн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осить цифры 1-5 с количеством,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опыт обратного счёта от 5 до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«Точки»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«Какая цифра потерялась»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36, 37, 38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 (поиск и составление </w:t>
            </w:r>
            <w:proofErr w:type="spellStart"/>
            <w:proofErr w:type="gramStart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</w:t>
            </w:r>
            <w:r w:rsidR="000C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</w:t>
            </w:r>
            <w:proofErr w:type="spellEnd"/>
            <w:proofErr w:type="gramEnd"/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</w:t>
            </w:r>
            <w:r w:rsidR="00F85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вление о ритме (закономерности)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умение в простейших случаях видеть закономерность и составлять ряд закономерно чередующихся предметов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фигур.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«Музыканты»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закономерностей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лишнее»</w:t>
            </w:r>
          </w:p>
        </w:tc>
      </w:tr>
      <w:tr w:rsidR="0079559D" w:rsidRPr="005D6CEB" w:rsidTr="000A37E2">
        <w:trPr>
          <w:trHeight w:val="8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C59AA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39, 40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до шести. Число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цифра 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числе и цифре 6, умение считать до шести и обратно, соотносить цифру 6 с количеством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числа 6.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Цифра 6.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«Путаница»</w:t>
            </w:r>
          </w:p>
        </w:tc>
      </w:tr>
      <w:tr w:rsidR="00EC59AA" w:rsidRPr="008A4824" w:rsidTr="00E83452">
        <w:trPr>
          <w:trHeight w:val="840"/>
        </w:trPr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AA" w:rsidRPr="008A4824" w:rsidRDefault="008A4824" w:rsidP="008A48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8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8A4824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41, 42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Порядковый счёт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порядковом счёте, закрепить умение считать до шести, умение соотносить цифры 1-6 с количеством.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«Репка»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«Подбери недостающий кружок»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8A4824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43, 44, 45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 длине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очнить понимание слов «длинный»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«короткий» закрепить сравнение по длине</w:t>
            </w:r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об упорядочивани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длине нескольких предметов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развивать глазомер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«Цветные ленты»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«Идем в гости»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8A4824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46, 47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до семи Число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цифра 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о числе и цифре 7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умение считать до семи и обратно, соотносить цифру 7 с количеством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«Закрой коробки крышками»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«Раскрась картинку»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8A4824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 толщине и высоте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чнить понимание слов «толстый», «тонкий»</w:t>
            </w:r>
            <w:r w:rsidR="00D15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сравнивать предметы по толщине 2 Сравнение по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толщине</w:t>
            </w:r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чнить понимание слов «высокий», «низкий»,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сравнивать предметы по высоте, представление об упорядочивании</w:t>
            </w:r>
            <w:r w:rsidR="003D31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высоте нескольких предметов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развивать глазомер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«Посади дерево»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 гостях у Айболита»</w:t>
            </w:r>
          </w:p>
        </w:tc>
      </w:tr>
      <w:tr w:rsidR="008A4824" w:rsidRPr="005D6CEB" w:rsidTr="005C6A6E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824" w:rsidRPr="008A4824" w:rsidRDefault="008A4824" w:rsidP="008A482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8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8A4824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Цилиндр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3D318C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представление о цилиндре и некоторых его свойствах, распознавать цилиндр в предметах окружающей обстановки и среди фигур разной формы.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похожий предмет»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«Паспортный стол»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51, 52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</w:t>
            </w:r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называть и сравнивать свойства предметов, умение сравнивать предметы по длине, ширине, толщине и высоте.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мышонка»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Д/у «Раскрась в нужный цвет»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53, 54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(карта путешествий)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ориентироваться по элементарному плану, правильно определять взаимное расположение предметов в пространстве.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«Театр»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 гости к кукле»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55, 56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Счёт до восьми. Число и цифра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ормировать представление о числе и цифре 8, умение считать до восьми и обратно, соотносить цифру 8 с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«Собери бусы»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счетными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палочками</w:t>
            </w:r>
          </w:p>
        </w:tc>
      </w:tr>
      <w:tr w:rsidR="00EF7703" w:rsidRPr="005D6CEB" w:rsidTr="001975EB">
        <w:tc>
          <w:tcPr>
            <w:tcW w:w="9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703" w:rsidRPr="00EF7703" w:rsidRDefault="00EF7703" w:rsidP="00EF770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77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57, 58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ление о конусе и некоторых его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свойствах, распознавать конус в предметах окружающей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обстановки и среди других фигур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«Волшебный мешочек»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«Числовое лото»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59, 60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0C129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ировать представление о призме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некоторых ее свойствах, умение распознавать предметы формы призмы  в окружающей обстановки и среди других фигур.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фигуру»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«Цветные круги»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61,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пирамиде и некоторых ее свойствах, умен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распознавать предметы формы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пирамиды в окружающей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обстановки и среди других фигур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«Разложи подарки»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тела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представления детей о пространственных геометрических фигурах, пространственных отношениях, умения </w:t>
            </w:r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ориентироваться на </w:t>
            </w:r>
            <w:proofErr w:type="gramStart"/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план-карте</w:t>
            </w:r>
            <w:proofErr w:type="gramEnd"/>
            <w:r w:rsidR="0049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опыт контроля и самоконтроля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«Волшебный мешочек»</w:t>
            </w:r>
          </w:p>
          <w:p w:rsidR="00D905C8" w:rsidRPr="005D6CEB" w:rsidRDefault="00D905C8" w:rsidP="005D6CE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лабиринт»</w:t>
            </w:r>
          </w:p>
        </w:tc>
      </w:tr>
      <w:tr w:rsidR="0079559D" w:rsidRPr="005D6CEB" w:rsidTr="000A37E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EF7703" w:rsidP="005D6CE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05C8"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 "Все мы умеем"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497D2E" w:rsidP="005D6CE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Обобщить и з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акрепить 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детей о пространственных геометрических фигурах, пространственных отношениях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5C8" w:rsidRPr="005D6CEB" w:rsidRDefault="00D905C8" w:rsidP="005D6CE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Игра-</w:t>
            </w:r>
            <w:r w:rsidRPr="005D6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путешествие</w:t>
            </w:r>
          </w:p>
        </w:tc>
      </w:tr>
    </w:tbl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299" w:rsidRDefault="000C129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7C9" w:rsidRDefault="00D757C9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5C8" w:rsidRPr="005D6CEB" w:rsidRDefault="00D905C8" w:rsidP="005D6CE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литература.</w:t>
      </w:r>
    </w:p>
    <w:p w:rsidR="0097117F" w:rsidRDefault="0097117F" w:rsidP="00A12C0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Светлова И. Е. Тренируем память. М.: «ЭКСМО – Пресс», 2001</w:t>
      </w:r>
    </w:p>
    <w:p w:rsidR="00D905C8" w:rsidRPr="0097117F" w:rsidRDefault="00D905C8" w:rsidP="00A12C0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Популярное пособие для родителей и педагогов. И учеба, и игра: математика. Ярославль «Академия развития» 1997г.</w:t>
      </w:r>
    </w:p>
    <w:p w:rsidR="00D905C8" w:rsidRPr="005D6CEB" w:rsidRDefault="00D905C8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</w:t>
      </w:r>
      <w:r w:rsidR="0097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Ступеньки творчества или развивающие игры. Москва «Просвещение» 1991.</w:t>
      </w:r>
    </w:p>
    <w:p w:rsidR="00D905C8" w:rsidRPr="005D6CEB" w:rsidRDefault="00D905C8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Н.Н. Развивающие игры для дошкольников. Ярославль, 1997.</w:t>
      </w:r>
    </w:p>
    <w:p w:rsidR="00D905C8" w:rsidRPr="005D6CEB" w:rsidRDefault="00D905C8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Домашняя школа мышления (для пятилетних детей). М., 1984.// www.pedlib.ru</w:t>
      </w:r>
    </w:p>
    <w:p w:rsidR="00D905C8" w:rsidRPr="005D6CEB" w:rsidRDefault="00D905C8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 В.И. Азбука физкультминуток для дошкольников. М., 2008.</w:t>
      </w:r>
    </w:p>
    <w:p w:rsidR="00D905C8" w:rsidRDefault="00D905C8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Копытов Н. Задачи на развитие логики. М., 1998.</w:t>
      </w:r>
    </w:p>
    <w:p w:rsidR="0097117F" w:rsidRPr="005D6CEB" w:rsidRDefault="0097117F" w:rsidP="005D6CEB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И. М.: «ЭКСМО – Пресс», 2000 </w:t>
      </w:r>
    </w:p>
    <w:p w:rsidR="009E4457" w:rsidRPr="005D6CEB" w:rsidRDefault="009E4457" w:rsidP="005D6CEB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7AA" w:rsidRPr="005D6CEB" w:rsidRDefault="004637AA" w:rsidP="005D6C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637AA" w:rsidRPr="005D6CEB" w:rsidSect="007C75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D5B"/>
    <w:multiLevelType w:val="multilevel"/>
    <w:tmpl w:val="0274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0709"/>
    <w:multiLevelType w:val="hybridMultilevel"/>
    <w:tmpl w:val="74A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B4D"/>
    <w:multiLevelType w:val="hybridMultilevel"/>
    <w:tmpl w:val="48A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2D5"/>
    <w:multiLevelType w:val="multilevel"/>
    <w:tmpl w:val="208626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11F31"/>
    <w:multiLevelType w:val="multilevel"/>
    <w:tmpl w:val="7DAA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52C5F"/>
    <w:multiLevelType w:val="hybridMultilevel"/>
    <w:tmpl w:val="48AC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67755"/>
    <w:multiLevelType w:val="multilevel"/>
    <w:tmpl w:val="9E3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5625C"/>
    <w:multiLevelType w:val="multilevel"/>
    <w:tmpl w:val="6CAA2F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74ADF"/>
    <w:multiLevelType w:val="multilevel"/>
    <w:tmpl w:val="0AF8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A38E5"/>
    <w:multiLevelType w:val="multilevel"/>
    <w:tmpl w:val="D598E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3E8"/>
    <w:multiLevelType w:val="hybridMultilevel"/>
    <w:tmpl w:val="FAF6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C4581"/>
    <w:multiLevelType w:val="multilevel"/>
    <w:tmpl w:val="74BA84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12D76"/>
    <w:multiLevelType w:val="multilevel"/>
    <w:tmpl w:val="85C8C5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20097F"/>
    <w:multiLevelType w:val="multilevel"/>
    <w:tmpl w:val="9E3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224"/>
    <w:rsid w:val="000134DD"/>
    <w:rsid w:val="00092B8F"/>
    <w:rsid w:val="000A37E2"/>
    <w:rsid w:val="000C1299"/>
    <w:rsid w:val="001078D5"/>
    <w:rsid w:val="001163F3"/>
    <w:rsid w:val="001954E0"/>
    <w:rsid w:val="00310F3F"/>
    <w:rsid w:val="00325DDF"/>
    <w:rsid w:val="00347F45"/>
    <w:rsid w:val="00367736"/>
    <w:rsid w:val="003D318C"/>
    <w:rsid w:val="00416B85"/>
    <w:rsid w:val="004637AA"/>
    <w:rsid w:val="00497D2E"/>
    <w:rsid w:val="004E1224"/>
    <w:rsid w:val="004F369A"/>
    <w:rsid w:val="004F501D"/>
    <w:rsid w:val="0057431E"/>
    <w:rsid w:val="005B72C0"/>
    <w:rsid w:val="005D6CEB"/>
    <w:rsid w:val="005E5A53"/>
    <w:rsid w:val="005F6E05"/>
    <w:rsid w:val="0066327A"/>
    <w:rsid w:val="00667F21"/>
    <w:rsid w:val="006F4AC9"/>
    <w:rsid w:val="0079559D"/>
    <w:rsid w:val="007C7513"/>
    <w:rsid w:val="00826797"/>
    <w:rsid w:val="008A4824"/>
    <w:rsid w:val="0097117F"/>
    <w:rsid w:val="009A5CDC"/>
    <w:rsid w:val="009E4457"/>
    <w:rsid w:val="00A64ADC"/>
    <w:rsid w:val="00AB48CE"/>
    <w:rsid w:val="00B1746A"/>
    <w:rsid w:val="00BD5C88"/>
    <w:rsid w:val="00BE44A3"/>
    <w:rsid w:val="00C76E8D"/>
    <w:rsid w:val="00D154B9"/>
    <w:rsid w:val="00D42D3E"/>
    <w:rsid w:val="00D757C9"/>
    <w:rsid w:val="00D905C8"/>
    <w:rsid w:val="00E20F18"/>
    <w:rsid w:val="00E520EB"/>
    <w:rsid w:val="00E700D0"/>
    <w:rsid w:val="00EB482B"/>
    <w:rsid w:val="00EC59AA"/>
    <w:rsid w:val="00EF7703"/>
    <w:rsid w:val="00F85B8E"/>
    <w:rsid w:val="00FA75D1"/>
    <w:rsid w:val="00FB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361F-9499-4D48-95C3-FAA8DE76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2019-09-19T12:00:00Z</dcterms:created>
  <dcterms:modified xsi:type="dcterms:W3CDTF">2019-10-24T06:49:00Z</dcterms:modified>
</cp:coreProperties>
</file>