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14" w:rsidRPr="00C835C2" w:rsidRDefault="00395214" w:rsidP="00C835C2">
      <w:pPr>
        <w:shd w:val="clear" w:color="auto" w:fill="FAFAFA"/>
        <w:spacing w:after="0" w:line="240" w:lineRule="auto"/>
        <w:jc w:val="right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en-US" w:eastAsia="ru-RU"/>
        </w:rPr>
      </w:pPr>
      <w:r w:rsidRPr="00C835C2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Газета. </w:t>
      </w:r>
      <w:r w:rsidRPr="00C835C2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r w:rsidRPr="00C835C2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от </w:t>
      </w:r>
      <w:r w:rsidRPr="00C835C2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en-US" w:eastAsia="ru-RU"/>
        </w:rPr>
        <w:t>06</w:t>
      </w:r>
      <w:r w:rsidRPr="00C835C2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C835C2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en-US" w:eastAsia="ru-RU"/>
        </w:rPr>
        <w:t>10</w:t>
      </w:r>
      <w:r w:rsidRPr="00C835C2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C835C2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en-US" w:eastAsia="ru-RU"/>
        </w:rPr>
        <w:t>2015</w:t>
      </w:r>
    </w:p>
    <w:p w:rsidR="00395214" w:rsidRDefault="00395214" w:rsidP="00C835C2">
      <w:pPr>
        <w:shd w:val="clear" w:color="auto" w:fill="FAFAFA"/>
        <w:spacing w:after="0" w:line="240" w:lineRule="auto"/>
        <w:jc w:val="center"/>
        <w:rPr>
          <w:rFonts w:ascii="Times New Roman" w:hAnsi="Times New Roman"/>
          <w:b/>
          <w:color w:val="333333"/>
          <w:sz w:val="52"/>
          <w:szCs w:val="52"/>
          <w:bdr w:val="none" w:sz="0" w:space="0" w:color="auto" w:frame="1"/>
          <w:lang w:eastAsia="ru-RU"/>
        </w:rPr>
      </w:pPr>
    </w:p>
    <w:p w:rsidR="00395214" w:rsidRPr="00C835C2" w:rsidRDefault="00395214" w:rsidP="00C835C2">
      <w:pPr>
        <w:shd w:val="clear" w:color="auto" w:fill="FAFAFA"/>
        <w:spacing w:after="0" w:line="240" w:lineRule="auto"/>
        <w:jc w:val="center"/>
        <w:rPr>
          <w:rFonts w:ascii="Times New Roman" w:hAnsi="Times New Roman"/>
          <w:b/>
          <w:color w:val="333333"/>
          <w:sz w:val="52"/>
          <w:szCs w:val="52"/>
          <w:bdr w:val="none" w:sz="0" w:space="0" w:color="auto" w:frame="1"/>
          <w:lang w:eastAsia="ru-RU"/>
        </w:rPr>
      </w:pPr>
      <w:r w:rsidRPr="00C835C2">
        <w:rPr>
          <w:rFonts w:ascii="Times New Roman" w:hAnsi="Times New Roman"/>
          <w:b/>
          <w:color w:val="333333"/>
          <w:sz w:val="52"/>
          <w:szCs w:val="52"/>
          <w:bdr w:val="none" w:sz="0" w:space="0" w:color="auto" w:frame="1"/>
          <w:lang w:eastAsia="ru-RU"/>
        </w:rPr>
        <w:t>России надо подкачаться.</w:t>
      </w:r>
    </w:p>
    <w:p w:rsidR="00395214" w:rsidRDefault="00395214" w:rsidP="00C835C2">
      <w:pPr>
        <w:shd w:val="clear" w:color="auto" w:fill="FAFAFA"/>
        <w:spacing w:after="0" w:line="240" w:lineRule="auto"/>
        <w:rPr>
          <w:rFonts w:ascii="Times New Roman" w:hAnsi="Times New Roman"/>
          <w:color w:val="333333"/>
          <w:sz w:val="39"/>
          <w:szCs w:val="39"/>
          <w:bdr w:val="none" w:sz="0" w:space="0" w:color="auto" w:frame="1"/>
          <w:lang w:eastAsia="ru-RU"/>
        </w:rPr>
      </w:pPr>
    </w:p>
    <w:p w:rsidR="00395214" w:rsidRPr="00E70F39" w:rsidRDefault="00395214" w:rsidP="00E70F39">
      <w:pPr>
        <w:shd w:val="clear" w:color="auto" w:fill="FAFAFA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s1026" type="#_x0000_t75" alt="https://img.gazeta.ru/files3/293/7797293/TASS_11197995-pic905-895x505-73848.jpg" style="position:absolute;left:0;text-align:left;margin-left:0;margin-top:0;width:270pt;height:152.05pt;z-index:-251658240;visibility:visible;mso-position-vertical:top" wrapcoords="-49 0 -49 21514 21600 21514 21600 0 -49 0">
            <v:imagedata r:id="rId5" o:title=""/>
            <w10:wrap type="through"/>
          </v:shape>
        </w:pic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E70F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Владимир Путин подписал закон о возрождении в стране физкультурно-спортивного комплекса «Готов к труду и обороне» (ГТО). После почти 30-летнего перерыва россияне в возрасте от шести до 70 лет смогут сдавать государственные нормативы и получать за это различные бонусы. На реализацию программы из бюджета будет выделено 1,2 млрд руб., повсеместно комплекс ГТО должен быть запущен к 2018 году.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Признаки того, что СССР возвращается, были видны уже давно: вновь мы наблюдаем </w:t>
      </w:r>
      <w:hyperlink r:id="rId6" w:history="1">
        <w:r w:rsidRPr="00E70F39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противостояние с Западом</w:t>
        </w:r>
      </w:hyperlink>
      <w:r w:rsidRPr="00E70F39">
        <w:rPr>
          <w:rFonts w:ascii="Times New Roman" w:hAnsi="Times New Roman"/>
          <w:sz w:val="24"/>
          <w:szCs w:val="24"/>
          <w:lang w:eastAsia="ru-RU"/>
        </w:rPr>
        <w:t>, стоим на грани </w:t>
      </w:r>
      <w:hyperlink r:id="rId7" w:history="1">
        <w:r w:rsidRPr="00E70F39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продовольственного дефицита</w:t>
        </w:r>
      </w:hyperlink>
      <w:r w:rsidRPr="00E70F39">
        <w:rPr>
          <w:rFonts w:ascii="Times New Roman" w:hAnsi="Times New Roman"/>
          <w:sz w:val="24"/>
          <w:szCs w:val="24"/>
          <w:lang w:eastAsia="ru-RU"/>
        </w:rPr>
        <w:t>, живем в условиях практически неприкрытой </w:t>
      </w:r>
      <w:hyperlink r:id="rId8" w:tgtFrame="_blank" w:history="1">
        <w:r w:rsidRPr="00E70F39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пропаганды на ТВ</w:t>
        </w:r>
      </w:hyperlink>
      <w:r w:rsidRPr="00E70F39">
        <w:rPr>
          <w:rFonts w:ascii="Times New Roman" w:hAnsi="Times New Roman"/>
          <w:sz w:val="24"/>
          <w:szCs w:val="24"/>
          <w:lang w:eastAsia="ru-RU"/>
        </w:rPr>
        <w:t>. Еще одним симптомом возрождения советских времен стало возвращение физкультурно-спортивного комплекса «Готов к труду и обороне», существовавшего в нашей стране с 1931 по 1991 год. Сегодня президент Владимир Путин подписал соответствующий закон, ознакомиться с которым может любой желающий на официальном </w:t>
      </w:r>
      <w:hyperlink r:id="rId9" w:tgtFrame="_blank" w:history="1">
        <w:r w:rsidRPr="00E70F39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портале правовой информации</w:t>
        </w:r>
      </w:hyperlink>
      <w:r w:rsidRPr="00E70F39">
        <w:rPr>
          <w:rFonts w:ascii="Times New Roman" w:hAnsi="Times New Roman"/>
          <w:sz w:val="24"/>
          <w:szCs w:val="24"/>
          <w:lang w:eastAsia="ru-RU"/>
        </w:rPr>
        <w:t>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Данным законом вводится понятие комплекса ГТО, определяются полномочия федерального, регионального и муниципального уровней по его реализации. Согласно документу, местные органы самоуправления получили право учреждать центры тестирования по выполнению нормативов комплекса. Они будут создаваться в форме НКО, и именно они будут представлять лиц, сдавших тесты, к награждению значком ГТО.</w:t>
      </w:r>
    </w:p>
    <w:p w:rsidR="00395214" w:rsidRPr="00E70F39" w:rsidRDefault="00395214" w:rsidP="00C835C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Проводить тестирования по нормам ГТО смогут также государственные образовательные учреждения и некоммерческие организации, включая спортивные клубы.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Требования к уровню физической подготовки населения при выполнении нормативов ГТО будут устанавливаться Министерством спорта РФ, они будут разделены на три уровня сложности, соответствующие золотому, серебряному и бронзовому знакам отличия. Правительство РФ будет обязано ежегодно предоставлять президенту доклад об уровне физподготовки населения, содержащий оценку эффективности спортивных мероприятий по реализации ГТО.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Организация ГТО будет стоить недешево: на выполнение положений закона в федеральном бюджете заложено в общей сложности 1,2 млрд руб. Директор правового департамента Минспорта РФ Вадим Байрамов ранее говорил о том, что только в 2016 году на эти цели будет выделено 283 млн руб.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Сам комплекс состоит из 11 ступеней для различных возрастных групп.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 данным Министерства спорта РФ, с января 2016 года комплекс будет внедрен во всех школах страны по всем возрастам. С 2017 года — среди рабочей молодежи, студентов и служащих, с 1 января 2018 года — среди всего населения.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При этом в законе зафиксировано, что выполнение нормативов комплекса ГТО осуществляется добровольно и бесплатно. Сдать его сможет любой россиянин в возрасте от шести до 70 лет.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Закон о возрождении комплекса ГТО был принят стремительно: 26 сентября его во втором и сразу же третьем чтении одобрила Госдума. «Среди важных поправок — норма о том, что человек может быть допущен к сдаче норм ГТО только при наличии справки о прохождении медицинского осмотра», — рассказал член комитета Госдумы по физкультуре, спорту и делам молодежи, президент Международной федерации самбо Василий Шестаков.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 xml:space="preserve">В нижней палате также уточнили, что </w:t>
      </w:r>
      <w:r w:rsidRPr="00E70F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клубы будут обязаны участвовать в организации работы по развитию физической культуры и спорта среди всех возможных категорий граждан и групп населения.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«Здесь ключевое — различные категории, чтобы было понятно, что к спорту и здоровому образу жизни нужно привлекать не только молодежь, но и людей зрелого и пожилого возраста, естественно, с учетом всех медицинских ограничений», — подчеркнул Шестаков.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Кроме того, принятые в Госдуме поправки обязали физкультурно-спортивные клубы обеспечивать условия для охраны и укрепления здоровья лиц, проходящих подготовку к сдаче норм ГТО. Документом также были уточнены меры финансовой, имущественной, информационной, консультационной поддержки клубов.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В последний день сентября закон о возрождении ГТО одобрил Совет Федерации. «Принятие федерального закона о внедрении ГТО послужит пропаганде и популяризации здорового образа жизни, оздоровлению и повышению уровня физической подготовленности граждан, развитию массового спорта в стране», — говорится в заключение профильного комитета СФ.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Сенатор Вячеслав Фетисов заявил, что введение комплекса ГТО должно в первую очередь улучшить физическую форму подрастающего поколения. «Мы проводили тестирование разных групп населения по нашей стране, дети в возрасте 10–15 лет не выполняют даже норматив на ступень ниже советского времени», — посетовал бывший хоккеист, добавив, что принятие закона о ГТО происходит «с опозданием, но оно нужно обществу и нужно стране».</w:t>
      </w:r>
      <w:bookmarkStart w:id="0" w:name="_GoBack"/>
      <w:bookmarkEnd w:id="0"/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Впервые о возрождении норм ГТО Владимир Путин заговорил в марте 2013 года: тогда президент предлагал включать нормы ГТО в аттестат и учитывать при поступлении в вуз.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В прошлом году президент сообщил о том, что указ о возрождении ГТО уже утвержден: «Указ о старте этого проекта уже подписан. При этом решено сохранить старое название — «Готов к труду и обороне» как дань традициям нашей национальной истории», — рассказал президент на заседании совета по спорту.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По словам российского лидера, инициатива по возрождению ГТО направлена на развитие массового спорта и его доступность для людей разного возраста и состояния здоровья. «Запуск программы ГТО остро ставит вопрос о площадках для занятия спортом. Нам нужна сеть некоммерческих физкультурно-спортивных клубов по местам жительства, работы или службы. То есть в шаговой доступности», — подчеркнул президент.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Он также добавил, что на развитие массового спорта будут направлены средства, оставшиеся в бюджете после Олимпиады в Сочи, — эти деньги должны были пойти на поддержку доступных спортклубов, находящихся в шаговой доступности.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Инициатива президента вызвала незамедлительную реакцию от самых разных государственных и общественных деятелей: министр спорта РФ Виталий Мутко </w:t>
      </w:r>
      <w:hyperlink r:id="rId10" w:tgtFrame="_blank" w:history="1">
        <w:r w:rsidRPr="00E70F39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пообещал</w:t>
        </w:r>
      </w:hyperlink>
      <w:r w:rsidRPr="00E70F39">
        <w:rPr>
          <w:rFonts w:ascii="Times New Roman" w:hAnsi="Times New Roman"/>
          <w:sz w:val="24"/>
          <w:szCs w:val="24"/>
          <w:lang w:eastAsia="ru-RU"/>
        </w:rPr>
        <w:t>, что граждане России, успешно сдавшие ГТО, могут получить дополнительные дни отпуска; ректор МГУ Виктор Садовничий </w:t>
      </w:r>
      <w:hyperlink r:id="rId11" w:tgtFrame="_blank" w:history="1">
        <w:r w:rsidRPr="00E70F39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сообщил</w:t>
        </w:r>
      </w:hyperlink>
      <w:r w:rsidRPr="00E70F39">
        <w:rPr>
          <w:rFonts w:ascii="Times New Roman" w:hAnsi="Times New Roman"/>
          <w:sz w:val="24"/>
          <w:szCs w:val="24"/>
          <w:lang w:eastAsia="ru-RU"/>
        </w:rPr>
        <w:t>, что абитуриентам – обладателям значка ГТО начислят пять баллов при поступлении в университет; председатель партии ЛДПР Владимир Жириновский потребовал от своих коллег сдачи ГТО (правда, сам эти нормы </w:t>
      </w:r>
      <w:hyperlink r:id="rId12" w:tgtFrame="_blank" w:history="1">
        <w:r w:rsidRPr="00E70F39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провалил</w:t>
        </w:r>
      </w:hyperlink>
      <w:r w:rsidRPr="00E70F39">
        <w:rPr>
          <w:rFonts w:ascii="Times New Roman" w:hAnsi="Times New Roman"/>
          <w:sz w:val="24"/>
          <w:szCs w:val="24"/>
          <w:lang w:eastAsia="ru-RU"/>
        </w:rPr>
        <w:t>).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 xml:space="preserve">Действительно, пройти все испытания может не каждый: </w:t>
      </w:r>
      <w:r w:rsidRPr="00E70F3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советский комплекс ГТО подразумевал серьезную спортивную подготовку, а чтобы получить золотую награду, необходимо было продемонстрировать мастерство на уровне профессионального спортсмена.</w:t>
      </w:r>
    </w:p>
    <w:p w:rsidR="00395214" w:rsidRPr="00E70F39" w:rsidRDefault="00395214" w:rsidP="00C835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F39">
        <w:rPr>
          <w:rFonts w:ascii="Times New Roman" w:hAnsi="Times New Roman"/>
          <w:sz w:val="24"/>
          <w:szCs w:val="24"/>
          <w:lang w:eastAsia="ru-RU"/>
        </w:rPr>
        <w:t>Чтобы получить заветный значок, нужно было пробежать на скорость стометровку, отжаться определенное количество раз, прыгнуть с вышки в воду и даже метнуть гранату. Какие формы примет комплекс ГТО в XXI веке — узнаем уже очень скоро.</w:t>
      </w:r>
    </w:p>
    <w:p w:rsidR="00395214" w:rsidRPr="00C835C2" w:rsidRDefault="00395214" w:rsidP="00C835C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395214" w:rsidRPr="00C835C2" w:rsidSect="00E70F39">
      <w:pgSz w:w="11906" w:h="16838"/>
      <w:pgMar w:top="360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65D"/>
    <w:multiLevelType w:val="multilevel"/>
    <w:tmpl w:val="95B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57C15"/>
    <w:multiLevelType w:val="multilevel"/>
    <w:tmpl w:val="104A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3A9"/>
    <w:rsid w:val="0019716D"/>
    <w:rsid w:val="00395214"/>
    <w:rsid w:val="00443F29"/>
    <w:rsid w:val="00502A34"/>
    <w:rsid w:val="00796781"/>
    <w:rsid w:val="00B833A9"/>
    <w:rsid w:val="00C835C2"/>
    <w:rsid w:val="00E70F39"/>
    <w:rsid w:val="00FF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5C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835C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93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7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9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293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729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2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293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729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293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29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29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29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293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729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3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1" w:color="auto"/>
                        <w:bottom w:val="single" w:sz="6" w:space="0" w:color="DFDFDF"/>
                        <w:right w:val="none" w:sz="0" w:space="0" w:color="auto"/>
                      </w:divBdr>
                    </w:div>
                  </w:divsChild>
                </w:div>
                <w:div w:id="623729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293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729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29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93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293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2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72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93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7293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7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293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93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293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2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7293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93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2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72935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729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93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7293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russian/society/2015/10/151005_tr_syria_weather_foreca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zeta.ru/comments/2015/10/05_e_7796711.shtml" TargetMode="External"/><Relationship Id="rId12" Type="http://schemas.openxmlformats.org/officeDocument/2006/relationships/hyperlink" Target="http://www.ntv.ru/novosti/13909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eta.ru/politics/2015/09/29_a_7785941.shtml" TargetMode="External"/><Relationship Id="rId11" Type="http://schemas.openxmlformats.org/officeDocument/2006/relationships/hyperlink" Target="http://www.rg.ru/2014/10/15/sadovnichij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ass.ru/obschestvo/1822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510060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1071</Words>
  <Characters>6108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.</cp:lastModifiedBy>
  <cp:revision>4</cp:revision>
  <dcterms:created xsi:type="dcterms:W3CDTF">2017-01-27T08:21:00Z</dcterms:created>
  <dcterms:modified xsi:type="dcterms:W3CDTF">2017-01-27T10:48:00Z</dcterms:modified>
</cp:coreProperties>
</file>