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E7" w:rsidRDefault="003B6109" w:rsidP="004E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-1040537</wp:posOffset>
            </wp:positionH>
            <wp:positionV relativeFrom="paragraph">
              <wp:posOffset>-709817</wp:posOffset>
            </wp:positionV>
            <wp:extent cx="7526187" cy="10654301"/>
            <wp:effectExtent l="19050" t="0" r="0" b="0"/>
            <wp:wrapNone/>
            <wp:docPr id="2" name="Рисунок 1" descr="https://ds04.infourok.ru/uploads/ex/1163/0003f57a-fee31f56/hello_html_916a5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63/0003f57a-fee31f56/hello_html_916a5d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323" cy="1065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86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35E7" w:rsidRDefault="009535E7" w:rsidP="004E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109" w:rsidRDefault="009535E7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Pr="003B6109" w:rsidRDefault="003B6109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B6109">
        <w:rPr>
          <w:rFonts w:ascii="Times New Roman" w:hAnsi="Times New Roman" w:cs="Times New Roman"/>
          <w:b/>
          <w:color w:val="111111"/>
          <w:sz w:val="56"/>
          <w:szCs w:val="56"/>
          <w:shd w:val="clear" w:color="auto" w:fill="FFFFFF"/>
        </w:rPr>
        <w:t>Консультация для родителей</w:t>
      </w:r>
      <w:r>
        <w:rPr>
          <w:rFonts w:ascii="Times New Roman" w:hAnsi="Times New Roman" w:cs="Times New Roman"/>
          <w:b/>
          <w:color w:val="111111"/>
          <w:sz w:val="56"/>
          <w:szCs w:val="56"/>
          <w:shd w:val="clear" w:color="auto" w:fill="FFFFFF"/>
        </w:rPr>
        <w:t>:</w:t>
      </w:r>
    </w:p>
    <w:p w:rsidR="003B6109" w:rsidRPr="003B6109" w:rsidRDefault="003B6109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B6109" w:rsidRPr="003B6109" w:rsidRDefault="003B6109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B6109" w:rsidRDefault="003B6109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B6109">
        <w:rPr>
          <w:rFonts w:ascii="Times New Roman" w:hAnsi="Times New Roman" w:cs="Times New Roman"/>
          <w:b/>
          <w:sz w:val="56"/>
          <w:szCs w:val="56"/>
        </w:rPr>
        <w:t>"</w:t>
      </w:r>
      <w:proofErr w:type="spellStart"/>
      <w:r w:rsidRPr="003B6109">
        <w:rPr>
          <w:rFonts w:ascii="Times New Roman" w:hAnsi="Times New Roman" w:cs="Times New Roman"/>
          <w:b/>
          <w:sz w:val="56"/>
          <w:szCs w:val="56"/>
        </w:rPr>
        <w:t>Изонить</w:t>
      </w:r>
      <w:proofErr w:type="spellEnd"/>
      <w:r w:rsidRPr="003B6109">
        <w:rPr>
          <w:rFonts w:ascii="Times New Roman" w:hAnsi="Times New Roman" w:cs="Times New Roman"/>
          <w:b/>
          <w:sz w:val="56"/>
          <w:szCs w:val="56"/>
        </w:rPr>
        <w:t xml:space="preserve"> как средство развития творческих способностей детей"</w:t>
      </w: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B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3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05">
        <w:rPr>
          <w:rFonts w:ascii="Times New Roman" w:hAnsi="Times New Roman" w:cs="Times New Roman"/>
          <w:b/>
          <w:sz w:val="24"/>
          <w:szCs w:val="24"/>
        </w:rPr>
        <w:t>Воспитатель: Овчинникова М. В</w:t>
      </w:r>
    </w:p>
    <w:p w:rsidR="00337205" w:rsidRDefault="00337205" w:rsidP="0033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33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2D" w:rsidRPr="00337205" w:rsidRDefault="00337205" w:rsidP="00337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-1101725</wp:posOffset>
            </wp:positionH>
            <wp:positionV relativeFrom="paragraph">
              <wp:posOffset>-709930</wp:posOffset>
            </wp:positionV>
            <wp:extent cx="7583805" cy="10725785"/>
            <wp:effectExtent l="19050" t="0" r="0" b="0"/>
            <wp:wrapNone/>
            <wp:docPr id="3" name="Рисунок 4" descr="https://ds04.infourok.ru/uploads/ex/1163/0003f57a-fee31f56/hello_html_916a5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163/0003f57a-fee31f56/hello_html_916a5d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072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D2D" w:rsidRPr="004E7866">
        <w:rPr>
          <w:rFonts w:ascii="Times New Roman" w:hAnsi="Times New Roman" w:cs="Times New Roman"/>
          <w:sz w:val="24"/>
          <w:szCs w:val="24"/>
        </w:rPr>
        <w:t>"Истоки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ребенок" - утверждал В.А.Сухомлинский.</w:t>
      </w:r>
    </w:p>
    <w:p w:rsidR="00C52D2D" w:rsidRPr="004E7866" w:rsidRDefault="00C52D2D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23" w:rsidRDefault="004E7866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52D2D" w:rsidRPr="004E786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C52D2D" w:rsidRPr="004E7866">
        <w:rPr>
          <w:rFonts w:ascii="Times New Roman" w:hAnsi="Times New Roman" w:cs="Times New Roman"/>
          <w:sz w:val="24"/>
          <w:szCs w:val="24"/>
        </w:rPr>
        <w:t xml:space="preserve"> – техника, напоминающая вышивание. Она заключается в создании художественного образа путем пресечения цветных нитей на картоне.</w:t>
      </w:r>
      <w:r w:rsidR="00E83968">
        <w:rPr>
          <w:rFonts w:ascii="Times New Roman" w:hAnsi="Times New Roman" w:cs="Times New Roman"/>
          <w:sz w:val="24"/>
          <w:szCs w:val="24"/>
        </w:rPr>
        <w:t xml:space="preserve"> Особое переплетение нитей, даёт эффект объёмности изображения. При этом техника проста, ей легко может овладеть ребёнок. </w:t>
      </w:r>
      <w:r w:rsidR="00C52D2D" w:rsidRPr="004E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D2D" w:rsidRPr="004E7866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C52D2D" w:rsidRPr="004E7866">
        <w:rPr>
          <w:rFonts w:ascii="Times New Roman" w:hAnsi="Times New Roman" w:cs="Times New Roman"/>
          <w:sz w:val="24"/>
          <w:szCs w:val="24"/>
        </w:rPr>
        <w:t xml:space="preserve"> расширяет представление детей об окружающем мире, учит их внимательно вглядываться в различные предметы, видеть конструктивные части, сохранять целостность восприятия при создании геометрического узора. </w:t>
      </w:r>
      <w:r w:rsidR="00036923">
        <w:rPr>
          <w:rFonts w:ascii="Times New Roman" w:hAnsi="Times New Roman" w:cs="Times New Roman"/>
          <w:sz w:val="24"/>
          <w:szCs w:val="24"/>
        </w:rPr>
        <w:t>Р</w:t>
      </w:r>
      <w:r w:rsidR="00036923" w:rsidRPr="00036923">
        <w:rPr>
          <w:rFonts w:ascii="Times New Roman" w:hAnsi="Times New Roman" w:cs="Times New Roman"/>
          <w:sz w:val="24"/>
          <w:szCs w:val="24"/>
        </w:rPr>
        <w:t>азвиваются мелкая моторика, глазомер, координация движений, внимание, мышление, пространственное и логическое воображение, творческие способности и воображение детей</w:t>
      </w:r>
    </w:p>
    <w:p w:rsidR="00C52D2D" w:rsidRPr="004E7866" w:rsidRDefault="004E7866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D2D" w:rsidRPr="004E7866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="00C52D2D" w:rsidRPr="004E786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="00C52D2D" w:rsidRPr="004E7866">
        <w:rPr>
          <w:rFonts w:ascii="Times New Roman" w:hAnsi="Times New Roman" w:cs="Times New Roman"/>
          <w:sz w:val="24"/>
          <w:szCs w:val="24"/>
        </w:rPr>
        <w:t xml:space="preserve"> требует от ребенка ловких действий. В процессе систематического труда рука приобретает уверенность, точность. Ребенок вначале рассматривает образец, анализирует его конструктивную фигуру, приемы выполнения. Затем задание усложняется, и он сам моделирует предмет, самостоятельно выбирает основу, нитки для своего изделия. Работа в техники </w:t>
      </w:r>
      <w:proofErr w:type="spellStart"/>
      <w:r w:rsidR="00C52D2D" w:rsidRPr="004E786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="00C52D2D" w:rsidRPr="004E7866">
        <w:rPr>
          <w:rFonts w:ascii="Times New Roman" w:hAnsi="Times New Roman" w:cs="Times New Roman"/>
          <w:sz w:val="24"/>
          <w:szCs w:val="24"/>
        </w:rPr>
        <w:t xml:space="preserve"> формирует такие качества, как настойчивость, умение доводить начатое дело до конца, воспитывает аккуратность, усидчивость, то есть способствует развитию личности ребенка.</w:t>
      </w:r>
    </w:p>
    <w:p w:rsidR="00C52D2D" w:rsidRPr="004E7866" w:rsidRDefault="004E7866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2D2D" w:rsidRPr="004E7866">
        <w:rPr>
          <w:rFonts w:ascii="Times New Roman" w:hAnsi="Times New Roman" w:cs="Times New Roman"/>
          <w:sz w:val="24"/>
          <w:szCs w:val="24"/>
        </w:rPr>
        <w:t xml:space="preserve">Работа с иглой способствует развитию </w:t>
      </w:r>
      <w:proofErr w:type="spellStart"/>
      <w:r w:rsidR="00C52D2D" w:rsidRPr="004E7866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="00C52D2D" w:rsidRPr="004E7866">
        <w:rPr>
          <w:rFonts w:ascii="Times New Roman" w:hAnsi="Times New Roman" w:cs="Times New Roman"/>
          <w:sz w:val="24"/>
          <w:szCs w:val="24"/>
        </w:rPr>
        <w:t xml:space="preserve"> - согласованности в работе глаз и рук, совершенствованию координации движения, гибкости, точности выполнения действий. Все это важно для подготовки руки ребенка к письму, к учебной деятельности к школе.</w:t>
      </w:r>
    </w:p>
    <w:p w:rsidR="00C52D2D" w:rsidRPr="004E7866" w:rsidRDefault="004E7866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2D2D" w:rsidRPr="004E7866">
        <w:rPr>
          <w:rFonts w:ascii="Times New Roman" w:hAnsi="Times New Roman" w:cs="Times New Roman"/>
          <w:sz w:val="24"/>
          <w:szCs w:val="24"/>
        </w:rPr>
        <w:t xml:space="preserve">На первый взгляд, техника </w:t>
      </w:r>
      <w:proofErr w:type="spellStart"/>
      <w:r w:rsidR="00C52D2D" w:rsidRPr="004E7866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="00C52D2D" w:rsidRPr="004E7866">
        <w:rPr>
          <w:rFonts w:ascii="Times New Roman" w:hAnsi="Times New Roman" w:cs="Times New Roman"/>
          <w:sz w:val="24"/>
          <w:szCs w:val="24"/>
        </w:rPr>
        <w:t xml:space="preserve"> кажется очень сложной, но это не так! Как показывает опыт работы, </w:t>
      </w:r>
      <w:proofErr w:type="spellStart"/>
      <w:r w:rsidR="00C52D2D" w:rsidRPr="004E7866">
        <w:rPr>
          <w:rFonts w:ascii="Times New Roman" w:hAnsi="Times New Roman" w:cs="Times New Roman"/>
          <w:sz w:val="24"/>
          <w:szCs w:val="24"/>
        </w:rPr>
        <w:t>ниткографию</w:t>
      </w:r>
      <w:proofErr w:type="spellEnd"/>
      <w:r w:rsidR="00C52D2D" w:rsidRPr="004E7866">
        <w:rPr>
          <w:rFonts w:ascii="Times New Roman" w:hAnsi="Times New Roman" w:cs="Times New Roman"/>
          <w:sz w:val="24"/>
          <w:szCs w:val="24"/>
        </w:rPr>
        <w:t xml:space="preserve"> при правильном подходе к обучению может освоить даже ребёнок 4-5 лет. Который вполне самостоятельно выполняет несложные изображения нитью на бумаге с небольшой помощью взрослого. </w:t>
      </w:r>
      <w:proofErr w:type="spellStart"/>
      <w:r w:rsidR="00C52D2D" w:rsidRPr="004E7866">
        <w:rPr>
          <w:rFonts w:ascii="Times New Roman" w:hAnsi="Times New Roman" w:cs="Times New Roman"/>
          <w:sz w:val="24"/>
          <w:szCs w:val="24"/>
        </w:rPr>
        <w:t>Изонитью</w:t>
      </w:r>
      <w:proofErr w:type="spellEnd"/>
      <w:r w:rsidR="00C52D2D" w:rsidRPr="004E7866">
        <w:rPr>
          <w:rFonts w:ascii="Times New Roman" w:hAnsi="Times New Roman" w:cs="Times New Roman"/>
          <w:sz w:val="24"/>
          <w:szCs w:val="24"/>
        </w:rPr>
        <w:t xml:space="preserve"> с удовольствием занимаются и мальчики, и девочки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D2D" w:rsidRPr="004E7866" w:rsidRDefault="00C52D2D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D2D" w:rsidRPr="004E7866" w:rsidRDefault="00036923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D2D" w:rsidRPr="004E7866">
        <w:rPr>
          <w:rFonts w:ascii="Times New Roman" w:hAnsi="Times New Roman" w:cs="Times New Roman"/>
          <w:sz w:val="24"/>
          <w:szCs w:val="24"/>
        </w:rPr>
        <w:t>Для выполнения рисунка применяются цветные нити различного качества: мулине, ирис, тонкие шерстяные нити, обычные швейные нити. В одном «рисунке» могут сочетаться нити различного качества. Для основы рисунка можно использовать различные шаблоны, которые накладывают на картон или просто нарисовать рисунок на картоне и по заранее обозначенным точкам насквозь прокалывают шилом. Таким образом на «рабочей» картонке получается «дырчатый» контур рисунка. Наиболее красивым рисунок получается на цветном фоне, который контрастирует с цветом используемых ниток.</w:t>
      </w:r>
    </w:p>
    <w:p w:rsidR="00C52D2D" w:rsidRPr="004E7866" w:rsidRDefault="00C52D2D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D2D" w:rsidRPr="00036923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D2D" w:rsidRPr="00036923">
        <w:rPr>
          <w:rFonts w:ascii="Times New Roman" w:hAnsi="Times New Roman" w:cs="Times New Roman"/>
          <w:sz w:val="24"/>
          <w:szCs w:val="24"/>
        </w:rPr>
        <w:t xml:space="preserve">Для выполнения работ в технике </w:t>
      </w:r>
      <w:proofErr w:type="spellStart"/>
      <w:r w:rsidR="00C52D2D" w:rsidRPr="00036923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C52D2D" w:rsidRPr="00036923">
        <w:rPr>
          <w:rFonts w:ascii="Times New Roman" w:hAnsi="Times New Roman" w:cs="Times New Roman"/>
          <w:sz w:val="24"/>
          <w:szCs w:val="24"/>
        </w:rPr>
        <w:t xml:space="preserve"> не нужно</w:t>
      </w:r>
      <w:r w:rsidR="00036923">
        <w:rPr>
          <w:rFonts w:ascii="Times New Roman" w:hAnsi="Times New Roman" w:cs="Times New Roman"/>
          <w:sz w:val="24"/>
          <w:szCs w:val="24"/>
        </w:rPr>
        <w:t xml:space="preserve"> </w:t>
      </w:r>
      <w:r w:rsidR="00C52D2D" w:rsidRPr="00036923">
        <w:rPr>
          <w:rFonts w:ascii="Times New Roman" w:hAnsi="Times New Roman" w:cs="Times New Roman"/>
          <w:sz w:val="24"/>
          <w:szCs w:val="24"/>
        </w:rPr>
        <w:t>специальных и труднодоступных материалов и</w:t>
      </w:r>
      <w:r w:rsidR="00036923">
        <w:rPr>
          <w:rFonts w:ascii="Times New Roman" w:hAnsi="Times New Roman" w:cs="Times New Roman"/>
          <w:sz w:val="24"/>
          <w:szCs w:val="24"/>
        </w:rPr>
        <w:t xml:space="preserve"> </w:t>
      </w:r>
      <w:r w:rsidR="00C52D2D" w:rsidRPr="00036923">
        <w:rPr>
          <w:rFonts w:ascii="Times New Roman" w:hAnsi="Times New Roman" w:cs="Times New Roman"/>
          <w:sz w:val="24"/>
          <w:szCs w:val="24"/>
        </w:rPr>
        <w:t>инструментов. Для этого необходимо иметь твердый</w:t>
      </w:r>
      <w:r w:rsidR="00036923">
        <w:rPr>
          <w:rFonts w:ascii="Times New Roman" w:hAnsi="Times New Roman" w:cs="Times New Roman"/>
          <w:sz w:val="24"/>
          <w:szCs w:val="24"/>
        </w:rPr>
        <w:t xml:space="preserve"> фон, нитки и </w:t>
      </w:r>
      <w:r w:rsidR="00C52D2D" w:rsidRPr="00036923">
        <w:rPr>
          <w:rFonts w:ascii="Times New Roman" w:hAnsi="Times New Roman" w:cs="Times New Roman"/>
          <w:sz w:val="24"/>
          <w:szCs w:val="24"/>
        </w:rPr>
        <w:t>инструменты для работы. Картон используют в технике ниточного дизайна</w:t>
      </w:r>
      <w:r w:rsidR="00036923">
        <w:rPr>
          <w:rFonts w:ascii="Times New Roman" w:hAnsi="Times New Roman" w:cs="Times New Roman"/>
          <w:sz w:val="24"/>
          <w:szCs w:val="24"/>
        </w:rPr>
        <w:t xml:space="preserve"> </w:t>
      </w:r>
      <w:r w:rsidR="00C52D2D" w:rsidRPr="00036923">
        <w:rPr>
          <w:rFonts w:ascii="Times New Roman" w:hAnsi="Times New Roman" w:cs="Times New Roman"/>
          <w:sz w:val="24"/>
          <w:szCs w:val="24"/>
        </w:rPr>
        <w:t>цветной или белый. Сложнее вышивать по бархатной</w:t>
      </w:r>
      <w:r w:rsidR="00036923">
        <w:rPr>
          <w:rFonts w:ascii="Times New Roman" w:hAnsi="Times New Roman" w:cs="Times New Roman"/>
          <w:sz w:val="24"/>
          <w:szCs w:val="24"/>
        </w:rPr>
        <w:t xml:space="preserve"> </w:t>
      </w:r>
      <w:r w:rsidR="00C52D2D" w:rsidRPr="00036923">
        <w:rPr>
          <w:rFonts w:ascii="Times New Roman" w:hAnsi="Times New Roman" w:cs="Times New Roman"/>
          <w:sz w:val="24"/>
          <w:szCs w:val="24"/>
        </w:rPr>
        <w:t>бумаге. Цвет фона подбирается в</w:t>
      </w:r>
      <w:r w:rsidR="00036923">
        <w:rPr>
          <w:rFonts w:ascii="Times New Roman" w:hAnsi="Times New Roman" w:cs="Times New Roman"/>
          <w:sz w:val="24"/>
          <w:szCs w:val="24"/>
        </w:rPr>
        <w:t xml:space="preserve"> </w:t>
      </w:r>
      <w:r w:rsidR="00C52D2D" w:rsidRPr="00036923">
        <w:rPr>
          <w:rFonts w:ascii="Times New Roman" w:hAnsi="Times New Roman" w:cs="Times New Roman"/>
          <w:sz w:val="24"/>
          <w:szCs w:val="24"/>
        </w:rPr>
        <w:t>зависимости от замысла картины. Проколы на картоне</w:t>
      </w:r>
      <w:r w:rsidR="00036923">
        <w:rPr>
          <w:rFonts w:ascii="Times New Roman" w:hAnsi="Times New Roman" w:cs="Times New Roman"/>
          <w:sz w:val="24"/>
          <w:szCs w:val="24"/>
        </w:rPr>
        <w:t xml:space="preserve"> </w:t>
      </w:r>
      <w:r w:rsidR="00C52D2D" w:rsidRPr="00036923">
        <w:rPr>
          <w:rFonts w:ascii="Times New Roman" w:hAnsi="Times New Roman" w:cs="Times New Roman"/>
          <w:sz w:val="24"/>
          <w:szCs w:val="24"/>
        </w:rPr>
        <w:t>надо делать очень аккуратно, чтобы не испортить</w:t>
      </w:r>
    </w:p>
    <w:p w:rsidR="004E24C8" w:rsidRPr="00036923" w:rsidRDefault="00C52D2D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23">
        <w:rPr>
          <w:rFonts w:ascii="Times New Roman" w:hAnsi="Times New Roman" w:cs="Times New Roman"/>
          <w:sz w:val="24"/>
          <w:szCs w:val="24"/>
        </w:rPr>
        <w:t>внешний вид, и лучше с лицевой стороны через</w:t>
      </w:r>
      <w:r w:rsidR="00036923">
        <w:rPr>
          <w:rFonts w:ascii="Times New Roman" w:hAnsi="Times New Roman" w:cs="Times New Roman"/>
          <w:sz w:val="24"/>
          <w:szCs w:val="24"/>
        </w:rPr>
        <w:t xml:space="preserve"> </w:t>
      </w:r>
      <w:r w:rsidRPr="00036923">
        <w:rPr>
          <w:rFonts w:ascii="Times New Roman" w:hAnsi="Times New Roman" w:cs="Times New Roman"/>
          <w:sz w:val="24"/>
          <w:szCs w:val="24"/>
        </w:rPr>
        <w:t>шаблон.</w:t>
      </w:r>
      <w:r w:rsidR="002F65CA" w:rsidRPr="00036923">
        <w:rPr>
          <w:rFonts w:ascii="Times New Roman" w:hAnsi="Times New Roman" w:cs="Times New Roman"/>
          <w:sz w:val="24"/>
          <w:szCs w:val="24"/>
        </w:rPr>
        <w:t xml:space="preserve"> При овладении техники «</w:t>
      </w:r>
      <w:proofErr w:type="spellStart"/>
      <w:r w:rsidR="002F65CA" w:rsidRPr="00036923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2F65CA" w:rsidRPr="00036923">
        <w:rPr>
          <w:rFonts w:ascii="Times New Roman" w:hAnsi="Times New Roman" w:cs="Times New Roman"/>
          <w:sz w:val="24"/>
          <w:szCs w:val="24"/>
        </w:rPr>
        <w:t>» достаточно знать</w:t>
      </w:r>
      <w:r w:rsidR="00E83968">
        <w:rPr>
          <w:rFonts w:ascii="Times New Roman" w:hAnsi="Times New Roman" w:cs="Times New Roman"/>
          <w:sz w:val="24"/>
          <w:szCs w:val="24"/>
        </w:rPr>
        <w:t xml:space="preserve"> основные приёмы</w:t>
      </w:r>
      <w:r w:rsidR="002F65CA" w:rsidRPr="00036923">
        <w:rPr>
          <w:rFonts w:ascii="Times New Roman" w:hAnsi="Times New Roman" w:cs="Times New Roman"/>
          <w:sz w:val="24"/>
          <w:szCs w:val="24"/>
        </w:rPr>
        <w:t>: заполнение угла и зап</w:t>
      </w:r>
      <w:r w:rsidR="00E83968">
        <w:rPr>
          <w:rFonts w:ascii="Times New Roman" w:hAnsi="Times New Roman" w:cs="Times New Roman"/>
          <w:sz w:val="24"/>
          <w:szCs w:val="24"/>
        </w:rPr>
        <w:t>олнение окружности, заполнение дуги:</w:t>
      </w: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205" w:rsidRDefault="00337205" w:rsidP="00E83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923" w:rsidRPr="00E83968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-1172601</wp:posOffset>
            </wp:positionH>
            <wp:positionV relativeFrom="paragraph">
              <wp:posOffset>-709816</wp:posOffset>
            </wp:positionV>
            <wp:extent cx="7741634" cy="10641099"/>
            <wp:effectExtent l="19050" t="0" r="0" b="0"/>
            <wp:wrapNone/>
            <wp:docPr id="7" name="Рисунок 7" descr="https://ds04.infourok.ru/uploads/ex/1163/0003f57a-fee31f56/hello_html_916a5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163/0003f57a-fee31f56/hello_html_916a5d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689" cy="1064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923" w:rsidRPr="00E83968">
        <w:rPr>
          <w:rFonts w:ascii="Times New Roman" w:hAnsi="Times New Roman" w:cs="Times New Roman"/>
          <w:b/>
          <w:sz w:val="24"/>
          <w:szCs w:val="24"/>
        </w:rPr>
        <w:t>Заполнение угла:</w:t>
      </w:r>
    </w:p>
    <w:p w:rsidR="00036923" w:rsidRPr="00036923" w:rsidRDefault="00E83968" w:rsidP="00E8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36923" w:rsidRPr="00036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трезки на сторонах должны быть равной длины и количество точек на каждой стороне одинаково.</w:t>
      </w:r>
      <w:r w:rsidR="00036923" w:rsidRPr="0003692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6923" w:rsidRDefault="00036923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256511"/>
            <wp:effectExtent l="19050" t="0" r="3175" b="0"/>
            <wp:docPr id="1" name="Рисунок 1" descr="https://studfile.net/html/2706/126/html_5btLmzylIK.sw0v/img-vbH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26/html_5btLmzylIK.sw0v/img-vbH4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23" w:rsidRPr="00036923" w:rsidRDefault="00036923" w:rsidP="00E8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923" w:rsidRPr="00036923" w:rsidRDefault="00036923" w:rsidP="00E8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923" w:rsidRPr="00E83968" w:rsidRDefault="00036923" w:rsidP="00E839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923" w:rsidRPr="00E83968" w:rsidRDefault="00036923" w:rsidP="00E83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968">
        <w:rPr>
          <w:rFonts w:ascii="Times New Roman" w:hAnsi="Times New Roman" w:cs="Times New Roman"/>
          <w:b/>
          <w:sz w:val="24"/>
          <w:szCs w:val="24"/>
        </w:rPr>
        <w:t>Заполнение окружности:</w:t>
      </w:r>
    </w:p>
    <w:p w:rsidR="00036923" w:rsidRDefault="00036923" w:rsidP="00E83968">
      <w:pPr>
        <w:jc w:val="both"/>
        <w:rPr>
          <w:rFonts w:ascii="Times New Roman" w:hAnsi="Times New Roman" w:cs="Times New Roman"/>
          <w:sz w:val="24"/>
          <w:szCs w:val="24"/>
        </w:rPr>
      </w:pPr>
      <w:r w:rsidRPr="000369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9100" cy="1877159"/>
            <wp:effectExtent l="95250" t="57150" r="64000" b="27841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515" cy="18904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36923" w:rsidRDefault="00036923" w:rsidP="00E8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9" w:rsidRDefault="003B6109" w:rsidP="00E83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7205" w:rsidRPr="00337205" w:rsidRDefault="00337205" w:rsidP="00337205">
      <w:r w:rsidRPr="00337205"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-1112456</wp:posOffset>
            </wp:positionH>
            <wp:positionV relativeFrom="paragraph">
              <wp:posOffset>-709815</wp:posOffset>
            </wp:positionV>
            <wp:extent cx="7686568" cy="10705672"/>
            <wp:effectExtent l="19050" t="0" r="0" b="0"/>
            <wp:wrapNone/>
            <wp:docPr id="8" name="Рисунок 10" descr="https://ds04.infourok.ru/uploads/ex/1163/0003f57a-fee31f56/hello_html_916a5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1163/0003f57a-fee31f56/hello_html_916a5d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118" cy="1070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205">
        <w:t>Заполнение дуги:</w:t>
      </w:r>
    </w:p>
    <w:p w:rsidR="00337205" w:rsidRDefault="00337205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23" w:rsidRDefault="00036923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Принцип вышивания дуги такой же, как и окружности. При этом важно запомнить число отверстий, когда выводите первую нить. Начинать вышивку можно с любого конца нитками разного цвета.</w:t>
      </w:r>
    </w:p>
    <w:p w:rsidR="00036923" w:rsidRDefault="00036923" w:rsidP="00E8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23" w:rsidRDefault="00036923" w:rsidP="00E83968">
      <w:pPr>
        <w:jc w:val="both"/>
        <w:rPr>
          <w:rFonts w:ascii="Times New Roman" w:hAnsi="Times New Roman" w:cs="Times New Roman"/>
          <w:sz w:val="24"/>
          <w:szCs w:val="24"/>
        </w:rPr>
      </w:pPr>
      <w:r w:rsidRPr="000369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0555" cy="3560126"/>
            <wp:effectExtent l="76200" t="76200" r="87545" b="78424"/>
            <wp:docPr id="1026" name="Picture 2" descr="C:\Users\Семья\Desktop\Для курсов\IMG_00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емья\Desktop\Для курсов\IMG_000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555" cy="35601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9535E7" w:rsidRDefault="009535E7" w:rsidP="00E8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205" w:rsidRPr="00337205" w:rsidRDefault="00337205" w:rsidP="00337205">
      <w:pPr>
        <w:jc w:val="both"/>
        <w:rPr>
          <w:rFonts w:ascii="Times New Roman" w:hAnsi="Times New Roman" w:cs="Times New Roman"/>
          <w:sz w:val="24"/>
          <w:szCs w:val="24"/>
        </w:rPr>
      </w:pPr>
      <w:r w:rsidRPr="00337205">
        <w:rPr>
          <w:rFonts w:ascii="Times New Roman" w:hAnsi="Times New Roman" w:cs="Times New Roman"/>
          <w:sz w:val="24"/>
          <w:szCs w:val="24"/>
        </w:rPr>
        <w:t xml:space="preserve">           Таким образом,  данная техника позволяет совершенствовать координацию движений, пальцевую моторику; стабилизировать </w:t>
      </w:r>
      <w:proofErr w:type="spellStart"/>
      <w:r w:rsidRPr="00337205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337205">
        <w:rPr>
          <w:rFonts w:ascii="Times New Roman" w:hAnsi="Times New Roman" w:cs="Times New Roman"/>
          <w:sz w:val="24"/>
          <w:szCs w:val="24"/>
        </w:rPr>
        <w:t xml:space="preserve"> состояние; стимулировать развитие </w:t>
      </w:r>
      <w:proofErr w:type="spellStart"/>
      <w:r w:rsidRPr="00337205">
        <w:rPr>
          <w:rFonts w:ascii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337205">
        <w:rPr>
          <w:rFonts w:ascii="Times New Roman" w:hAnsi="Times New Roman" w:cs="Times New Roman"/>
          <w:sz w:val="24"/>
          <w:szCs w:val="24"/>
        </w:rPr>
        <w:t xml:space="preserve"> сферы, тактильно-кинестетической чувствительности; развивать речь, пространственную ориентацию; стимулировать познавательные интересы и расширять кругозор детей. Формируется умение ориентироваться в таких необходимых пространственных характеристиках как правая и левая сторона, верх-низ, ближе - дальше, </w:t>
      </w:r>
      <w:proofErr w:type="spellStart"/>
      <w:r w:rsidRPr="00337205">
        <w:rPr>
          <w:rFonts w:ascii="Times New Roman" w:hAnsi="Times New Roman" w:cs="Times New Roman"/>
          <w:sz w:val="24"/>
          <w:szCs w:val="24"/>
        </w:rPr>
        <w:t>под-над</w:t>
      </w:r>
      <w:proofErr w:type="spellEnd"/>
      <w:r w:rsidRPr="00337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205">
        <w:rPr>
          <w:rFonts w:ascii="Times New Roman" w:hAnsi="Times New Roman" w:cs="Times New Roman"/>
          <w:sz w:val="24"/>
          <w:szCs w:val="24"/>
        </w:rPr>
        <w:t>около-внутри</w:t>
      </w:r>
      <w:proofErr w:type="spellEnd"/>
      <w:r w:rsidRPr="00337205">
        <w:rPr>
          <w:rFonts w:ascii="Times New Roman" w:hAnsi="Times New Roman" w:cs="Times New Roman"/>
          <w:sz w:val="24"/>
          <w:szCs w:val="24"/>
        </w:rPr>
        <w:t xml:space="preserve"> и т. д. У детей формируется умение планировать свою деятельность, контролировать свои действия, доводить начатое до конца.</w:t>
      </w:r>
    </w:p>
    <w:p w:rsidR="00337205" w:rsidRPr="00337205" w:rsidRDefault="00337205" w:rsidP="00337205">
      <w:pPr>
        <w:jc w:val="both"/>
        <w:rPr>
          <w:rFonts w:ascii="Times New Roman" w:hAnsi="Times New Roman" w:cs="Times New Roman"/>
          <w:sz w:val="24"/>
          <w:szCs w:val="24"/>
        </w:rPr>
      </w:pPr>
      <w:r w:rsidRPr="00337205">
        <w:rPr>
          <w:rFonts w:ascii="Times New Roman" w:hAnsi="Times New Roman" w:cs="Times New Roman"/>
          <w:sz w:val="24"/>
          <w:szCs w:val="24"/>
        </w:rPr>
        <w:t xml:space="preserve">             Занятия по </w:t>
      </w:r>
      <w:proofErr w:type="spellStart"/>
      <w:r w:rsidRPr="00337205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337205">
        <w:rPr>
          <w:rFonts w:ascii="Times New Roman" w:hAnsi="Times New Roman" w:cs="Times New Roman"/>
          <w:sz w:val="24"/>
          <w:szCs w:val="24"/>
        </w:rPr>
        <w:t xml:space="preserve"> имеют интегрированный характер – реализуется связь между трудовым обучением, изобразительным искусством и математикой. Дети овладевают навыками, обеспечивающими процесс вышивания, появляется заинтересованное отношение к результатам деятельности, умение помогать друг другу, дети овладевают навыками сотрудничества и активного взаимодействия со </w:t>
      </w:r>
      <w:proofErr w:type="spellStart"/>
      <w:r w:rsidRPr="00337205">
        <w:rPr>
          <w:rFonts w:ascii="Times New Roman" w:hAnsi="Times New Roman" w:cs="Times New Roman"/>
          <w:sz w:val="24"/>
          <w:szCs w:val="24"/>
        </w:rPr>
        <w:t>сверстниками,повышается</w:t>
      </w:r>
      <w:proofErr w:type="spellEnd"/>
      <w:r w:rsidRPr="00337205">
        <w:rPr>
          <w:rFonts w:ascii="Times New Roman" w:hAnsi="Times New Roman" w:cs="Times New Roman"/>
          <w:sz w:val="24"/>
          <w:szCs w:val="24"/>
        </w:rPr>
        <w:t xml:space="preserve"> уровень психических процессов: внимания, мышления, воображения.</w:t>
      </w:r>
    </w:p>
    <w:p w:rsidR="009535E7" w:rsidRDefault="009535E7" w:rsidP="00E8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5E7" w:rsidRDefault="009535E7" w:rsidP="00E8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17034"/>
            <wp:effectExtent l="19050" t="0" r="3175" b="0"/>
            <wp:docPr id="10" name="Рисунок 10" descr="http://files.nicwebsite.ru/rucenter58783/image/6762_html_324ed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nicwebsite.ru/rucenter58783/image/6762_html_324edf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68" w:rsidRDefault="00E83968" w:rsidP="00E8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968" w:rsidRPr="00036923" w:rsidRDefault="00E83968" w:rsidP="00E8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213621"/>
            <wp:effectExtent l="19050" t="0" r="3175" b="0"/>
            <wp:docPr id="16" name="Рисунок 16" descr="http://decorwind.ru/wp-content/uploads/2019/12/1bed855b20ced7af7b60b206deb91be7_%D0%BD%D0%BE%D0%B2%D1%8B%D0%B9-%D1%80%D0%B0%D0%B7%D0%BC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corwind.ru/wp-content/uploads/2019/12/1bed855b20ced7af7b60b206deb91be7_%D0%BD%D0%BE%D0%B2%D1%8B%D0%B9-%D1%80%D0%B0%D0%B7%D0%BC%D0%B5%D1%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710831"/>
            <wp:effectExtent l="19050" t="0" r="3175" b="0"/>
            <wp:docPr id="19" name="Рисунок 19" descr="https://avatars.mds.yandex.net/get-pdb/2186481/a1c7648c-daed-4b7b-9012-3e435a69c78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2186481/a1c7648c-daed-4b7b-9012-3e435a69c78f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29919"/>
            <wp:effectExtent l="19050" t="0" r="3175" b="0"/>
            <wp:docPr id="22" name="Рисунок 22" descr="https://avatars.mds.yandex.net/get-pdb/2750462/088db99c-7ecd-41e4-8cb0-bb1a367facc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2750462/088db99c-7ecd-41e4-8cb0-bb1a367facc5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5399"/>
            <wp:effectExtent l="19050" t="0" r="3175" b="0"/>
            <wp:docPr id="13" name="Рисунок 13" descr="https://avatars.mds.yandex.net/get-pdb/909209/f39f7463-f704-460a-9133-f20f93ec8a2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909209/f39f7463-f704-460a-9133-f20f93ec8a28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968" w:rsidRPr="00036923" w:rsidSect="004E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52D2D"/>
    <w:rsid w:val="00036923"/>
    <w:rsid w:val="00065959"/>
    <w:rsid w:val="002F65CA"/>
    <w:rsid w:val="00337205"/>
    <w:rsid w:val="003B6109"/>
    <w:rsid w:val="004E24C8"/>
    <w:rsid w:val="004E7866"/>
    <w:rsid w:val="009535E7"/>
    <w:rsid w:val="00C52D2D"/>
    <w:rsid w:val="00E8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6923"/>
  </w:style>
  <w:style w:type="character" w:styleId="a6">
    <w:name w:val="Strong"/>
    <w:basedOn w:val="a0"/>
    <w:uiPriority w:val="22"/>
    <w:qFormat/>
    <w:rsid w:val="00337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png" Type="http://schemas.openxmlformats.org/officeDocument/2006/relationships/image"/><Relationship Id="rId9" Target="media/image6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2020-04-17T07:12:00Z</dcterms:created>
  <dcterms:modified xsi:type="dcterms:W3CDTF">2020-04-17T07:12:00Z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1001917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