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8" w:rsidRPr="00D4651E" w:rsidRDefault="00435978" w:rsidP="005171C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:rsidR="00256A1B" w:rsidRDefault="00256A1B" w:rsidP="005171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A1B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как основы интеллектуального развития детей»</w:t>
      </w:r>
    </w:p>
    <w:p w:rsidR="00256A1B" w:rsidRDefault="00256A1B" w:rsidP="005171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2020-2022 годы</w:t>
      </w:r>
    </w:p>
    <w:p w:rsidR="00435978" w:rsidRPr="00F53E75" w:rsidRDefault="00256A1B" w:rsidP="00F53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bCs/>
          <w:sz w:val="24"/>
          <w:szCs w:val="24"/>
        </w:rPr>
        <w:t>(второй и третий годы работы МИП)</w:t>
      </w:r>
      <w:r w:rsidRPr="00F53E75">
        <w:rPr>
          <w:rFonts w:ascii="Times New Roman" w:hAnsi="Times New Roman" w:cs="Times New Roman"/>
          <w:bCs/>
          <w:sz w:val="24"/>
          <w:szCs w:val="24"/>
        </w:rPr>
        <w:br/>
      </w:r>
      <w:r w:rsidRPr="00256A1B">
        <w:rPr>
          <w:rFonts w:ascii="Times New Roman" w:hAnsi="Times New Roman" w:cs="Times New Roman"/>
          <w:bCs/>
          <w:sz w:val="32"/>
          <w:szCs w:val="32"/>
        </w:rPr>
        <w:br/>
      </w:r>
      <w:r w:rsidR="00435978" w:rsidRPr="00F53E75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="005171CC" w:rsidRPr="00F53E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2CFD" w:rsidRPr="00F53E75">
        <w:rPr>
          <w:rFonts w:ascii="Times New Roman" w:hAnsi="Times New Roman" w:cs="Times New Roman"/>
          <w:sz w:val="24"/>
          <w:szCs w:val="24"/>
        </w:rPr>
        <w:t>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435978" w:rsidRPr="00F53E75" w:rsidRDefault="00435978" w:rsidP="005171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3E75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972CFD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t>1.</w:t>
      </w:r>
      <w:r w:rsidRPr="00F53E75">
        <w:rPr>
          <w:rFonts w:ascii="Times New Roman" w:hAnsi="Times New Roman" w:cs="Times New Roman"/>
          <w:sz w:val="24"/>
          <w:szCs w:val="24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972CFD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t>2.</w:t>
      </w:r>
      <w:r w:rsidRPr="00F53E75">
        <w:rPr>
          <w:rFonts w:ascii="Times New Roman" w:hAnsi="Times New Roman" w:cs="Times New Roman"/>
          <w:sz w:val="24"/>
          <w:szCs w:val="24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972CFD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t>3.</w:t>
      </w:r>
      <w:r w:rsidRPr="00F53E75">
        <w:rPr>
          <w:rFonts w:ascii="Times New Roman" w:hAnsi="Times New Roman" w:cs="Times New Roman"/>
          <w:sz w:val="24"/>
          <w:szCs w:val="24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972CFD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972CFD" w:rsidRPr="00F53E75" w:rsidRDefault="00435978" w:rsidP="005171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3E75">
        <w:rPr>
          <w:rFonts w:ascii="Times New Roman" w:hAnsi="Times New Roman" w:cs="Times New Roman"/>
          <w:b/>
          <w:color w:val="FF0000"/>
          <w:sz w:val="24"/>
          <w:szCs w:val="24"/>
        </w:rPr>
        <w:t>Ожидаемые результаты:</w:t>
      </w:r>
    </w:p>
    <w:p w:rsidR="00435978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t>1</w:t>
      </w:r>
      <w:r w:rsidR="00435978" w:rsidRPr="00F53E75">
        <w:rPr>
          <w:rFonts w:ascii="Times New Roman" w:hAnsi="Times New Roman" w:cs="Times New Roman"/>
          <w:sz w:val="24"/>
          <w:szCs w:val="24"/>
        </w:rPr>
        <w:t>.</w:t>
      </w:r>
      <w:r w:rsidR="00435978" w:rsidRPr="00F53E75">
        <w:rPr>
          <w:rFonts w:ascii="Times New Roman" w:hAnsi="Times New Roman" w:cs="Times New Roman"/>
          <w:sz w:val="24"/>
          <w:szCs w:val="24"/>
        </w:rPr>
        <w:tab/>
      </w:r>
      <w:r w:rsidRPr="00F53E75">
        <w:rPr>
          <w:rFonts w:ascii="Times New Roman" w:hAnsi="Times New Roman" w:cs="Times New Roman"/>
          <w:sz w:val="24"/>
          <w:szCs w:val="24"/>
        </w:rPr>
        <w:t>А</w:t>
      </w:r>
      <w:r w:rsidR="00435978" w:rsidRPr="00F53E75">
        <w:rPr>
          <w:rFonts w:ascii="Times New Roman" w:hAnsi="Times New Roman" w:cs="Times New Roman"/>
          <w:sz w:val="24"/>
          <w:szCs w:val="24"/>
        </w:rPr>
        <w:t xml:space="preserve">пробирован кейс методических материалов по повышению профессиональной компетентности  педагогов ОУ  в вопросах развития межполушарного взаимодействия у </w:t>
      </w:r>
      <w:r w:rsidR="00C64F51" w:rsidRPr="00F53E75">
        <w:rPr>
          <w:rFonts w:ascii="Times New Roman" w:hAnsi="Times New Roman" w:cs="Times New Roman"/>
          <w:sz w:val="24"/>
          <w:szCs w:val="24"/>
        </w:rPr>
        <w:t>детей</w:t>
      </w:r>
      <w:r w:rsidR="00435978" w:rsidRPr="00F53E75">
        <w:rPr>
          <w:rFonts w:ascii="Times New Roman" w:hAnsi="Times New Roman" w:cs="Times New Roman"/>
          <w:sz w:val="24"/>
          <w:szCs w:val="24"/>
        </w:rPr>
        <w:t xml:space="preserve">. </w:t>
      </w:r>
      <w:r w:rsidRPr="00F53E75">
        <w:rPr>
          <w:rFonts w:ascii="Times New Roman" w:hAnsi="Times New Roman" w:cs="Times New Roman"/>
          <w:sz w:val="24"/>
          <w:szCs w:val="24"/>
        </w:rPr>
        <w:t>Р</w:t>
      </w:r>
      <w:r w:rsidR="00435978" w:rsidRPr="00F53E75">
        <w:rPr>
          <w:rFonts w:ascii="Times New Roman" w:hAnsi="Times New Roman" w:cs="Times New Roman"/>
          <w:sz w:val="24"/>
          <w:szCs w:val="24"/>
        </w:rPr>
        <w:t>еализован</w:t>
      </w:r>
      <w:r w:rsidRPr="00F53E75">
        <w:rPr>
          <w:rFonts w:ascii="Times New Roman" w:hAnsi="Times New Roman" w:cs="Times New Roman"/>
          <w:sz w:val="24"/>
          <w:szCs w:val="24"/>
        </w:rPr>
        <w:t>ы</w:t>
      </w:r>
      <w:r w:rsidR="00435978" w:rsidRPr="00F53E7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F53E75">
        <w:rPr>
          <w:rFonts w:ascii="Times New Roman" w:hAnsi="Times New Roman" w:cs="Times New Roman"/>
          <w:sz w:val="24"/>
          <w:szCs w:val="24"/>
        </w:rPr>
        <w:t>ы</w:t>
      </w:r>
      <w:r w:rsidR="00435978" w:rsidRPr="00F53E75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педагогов, включающи</w:t>
      </w:r>
      <w:r w:rsidRPr="00F53E75">
        <w:rPr>
          <w:rFonts w:ascii="Times New Roman" w:hAnsi="Times New Roman" w:cs="Times New Roman"/>
          <w:sz w:val="24"/>
          <w:szCs w:val="24"/>
        </w:rPr>
        <w:t>е</w:t>
      </w:r>
      <w:r w:rsidR="00435978" w:rsidRPr="00F53E75">
        <w:rPr>
          <w:rFonts w:ascii="Times New Roman" w:hAnsi="Times New Roman" w:cs="Times New Roman"/>
          <w:sz w:val="24"/>
          <w:szCs w:val="24"/>
        </w:rPr>
        <w:t xml:space="preserve"> в себя внутрифирменное обучение и сетевое взаимодействие. </w:t>
      </w:r>
    </w:p>
    <w:p w:rsidR="00435978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t>2</w:t>
      </w:r>
      <w:r w:rsidR="00435978" w:rsidRPr="00F53E75">
        <w:rPr>
          <w:rFonts w:ascii="Times New Roman" w:hAnsi="Times New Roman" w:cs="Times New Roman"/>
          <w:sz w:val="24"/>
          <w:szCs w:val="24"/>
        </w:rPr>
        <w:t>.</w:t>
      </w:r>
      <w:r w:rsidR="00435978" w:rsidRPr="00F53E75">
        <w:rPr>
          <w:rFonts w:ascii="Times New Roman" w:hAnsi="Times New Roman" w:cs="Times New Roman"/>
          <w:sz w:val="24"/>
          <w:szCs w:val="24"/>
        </w:rPr>
        <w:tab/>
      </w:r>
      <w:r w:rsidRPr="00F53E75">
        <w:rPr>
          <w:rFonts w:ascii="Times New Roman" w:hAnsi="Times New Roman" w:cs="Times New Roman"/>
          <w:sz w:val="24"/>
          <w:szCs w:val="24"/>
        </w:rPr>
        <w:t>В</w:t>
      </w:r>
      <w:r w:rsidR="00435978" w:rsidRPr="00F53E7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F53E75">
        <w:rPr>
          <w:rFonts w:ascii="Times New Roman" w:hAnsi="Times New Roman" w:cs="Times New Roman"/>
          <w:sz w:val="24"/>
          <w:szCs w:val="24"/>
        </w:rPr>
        <w:t>используются</w:t>
      </w:r>
      <w:r w:rsidR="00435978" w:rsidRPr="00F53E75">
        <w:rPr>
          <w:rFonts w:ascii="Times New Roman" w:hAnsi="Times New Roman" w:cs="Times New Roman"/>
          <w:sz w:val="24"/>
          <w:szCs w:val="24"/>
        </w:rPr>
        <w:t xml:space="preserve"> кейсы практического материала по работе с различными категориями детей (с воспитанниками групп общеразвивающей направленности, компенсирующей направленности (дети с нарушением ОДА, ЗПР), комбинированной направленности (дети с нарушением зрения, с тяжелыми нарушениями речи</w:t>
      </w:r>
      <w:r w:rsidR="00C64F51" w:rsidRPr="00F53E75">
        <w:rPr>
          <w:rFonts w:ascii="Times New Roman" w:hAnsi="Times New Roman" w:cs="Times New Roman"/>
          <w:sz w:val="24"/>
          <w:szCs w:val="24"/>
        </w:rPr>
        <w:t>, с учащимися начальных классов</w:t>
      </w:r>
      <w:r w:rsidR="00435978" w:rsidRPr="00F53E75">
        <w:rPr>
          <w:rFonts w:ascii="Times New Roman" w:hAnsi="Times New Roman" w:cs="Times New Roman"/>
          <w:sz w:val="24"/>
          <w:szCs w:val="24"/>
        </w:rPr>
        <w:t>) по следующим направлениям: ментальная арифметика, ментальные карты, эйдетика, образовательная кинезиология.</w:t>
      </w:r>
    </w:p>
    <w:p w:rsidR="00435978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t>3</w:t>
      </w:r>
      <w:r w:rsidR="00435978" w:rsidRPr="00F53E75">
        <w:rPr>
          <w:rFonts w:ascii="Times New Roman" w:hAnsi="Times New Roman" w:cs="Times New Roman"/>
          <w:sz w:val="24"/>
          <w:szCs w:val="24"/>
        </w:rPr>
        <w:t>.</w:t>
      </w:r>
      <w:r w:rsidR="00435978" w:rsidRPr="00F53E75">
        <w:rPr>
          <w:rFonts w:ascii="Times New Roman" w:hAnsi="Times New Roman" w:cs="Times New Roman"/>
          <w:sz w:val="24"/>
          <w:szCs w:val="24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</w:p>
    <w:p w:rsidR="00972CFD" w:rsidRPr="00F53E75" w:rsidRDefault="00972CFD" w:rsidP="00517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3E75">
        <w:rPr>
          <w:rFonts w:ascii="Times New Roman" w:hAnsi="Times New Roman" w:cs="Times New Roman"/>
          <w:sz w:val="24"/>
          <w:szCs w:val="24"/>
        </w:rPr>
        <w:lastRenderedPageBreak/>
        <w:t>4.Обобщены и систематизированы материалы проектной деятельности.</w:t>
      </w:r>
      <w:r w:rsidR="00F53E75">
        <w:rPr>
          <w:rFonts w:ascii="Times New Roman" w:hAnsi="Times New Roman" w:cs="Times New Roman"/>
          <w:sz w:val="24"/>
          <w:szCs w:val="24"/>
        </w:rPr>
        <w:t xml:space="preserve"> </w:t>
      </w:r>
      <w:r w:rsidRPr="00F53E75">
        <w:rPr>
          <w:rFonts w:ascii="Times New Roman" w:hAnsi="Times New Roman" w:cs="Times New Roman"/>
          <w:sz w:val="24"/>
          <w:szCs w:val="24"/>
        </w:rPr>
        <w:t>Проведены мастер-классы, семинары для педагогов муниципальной системы образования г. Ярославля, опыт инновационной деятельности транслируется на различных уровнях.</w:t>
      </w:r>
    </w:p>
    <w:tbl>
      <w:tblPr>
        <w:tblStyle w:val="a3"/>
        <w:tblW w:w="0" w:type="auto"/>
        <w:tblLook w:val="04A0"/>
      </w:tblPr>
      <w:tblGrid>
        <w:gridCol w:w="1437"/>
        <w:gridCol w:w="4973"/>
        <w:gridCol w:w="2912"/>
        <w:gridCol w:w="2052"/>
        <w:gridCol w:w="3412"/>
      </w:tblGrid>
      <w:tr w:rsidR="00B6503A" w:rsidRPr="005171CC" w:rsidTr="005171CC">
        <w:trPr>
          <w:cantSplit/>
          <w:trHeight w:val="1134"/>
        </w:trPr>
        <w:tc>
          <w:tcPr>
            <w:tcW w:w="1437" w:type="dxa"/>
            <w:vAlign w:val="center"/>
          </w:tcPr>
          <w:p w:rsidR="00435978" w:rsidRPr="005171CC" w:rsidRDefault="00435978" w:rsidP="00517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Этапы деятельности</w:t>
            </w:r>
          </w:p>
        </w:tc>
        <w:tc>
          <w:tcPr>
            <w:tcW w:w="4973" w:type="dxa"/>
            <w:vAlign w:val="center"/>
          </w:tcPr>
          <w:p w:rsidR="00435978" w:rsidRPr="005171CC" w:rsidRDefault="00435978" w:rsidP="00517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12" w:type="dxa"/>
            <w:vAlign w:val="center"/>
          </w:tcPr>
          <w:p w:rsidR="00435978" w:rsidRPr="005171CC" w:rsidRDefault="00435978" w:rsidP="00517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052" w:type="dxa"/>
            <w:vAlign w:val="center"/>
          </w:tcPr>
          <w:p w:rsidR="00435978" w:rsidRPr="005171CC" w:rsidRDefault="00435978" w:rsidP="00517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412" w:type="dxa"/>
            <w:vAlign w:val="center"/>
          </w:tcPr>
          <w:p w:rsidR="00435978" w:rsidRPr="005171CC" w:rsidRDefault="00435978" w:rsidP="00517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B6503A" w:rsidRPr="005171CC" w:rsidTr="005171CC">
        <w:tc>
          <w:tcPr>
            <w:tcW w:w="1437" w:type="dxa"/>
            <w:vMerge w:val="restart"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Организационно-аналитический</w:t>
            </w: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нормативно-правовой базы. </w:t>
            </w:r>
          </w:p>
        </w:tc>
        <w:tc>
          <w:tcPr>
            <w:tcW w:w="2912" w:type="dxa"/>
            <w:vMerge w:val="restart"/>
          </w:tcPr>
          <w:p w:rsidR="00435978" w:rsidRPr="005171CC" w:rsidRDefault="00972CFD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  <w:p w:rsidR="00972CFD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35978" w:rsidRPr="005171CC" w:rsidRDefault="00972CFD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2020 и 2021 годы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C64F51" w:rsidRPr="005171CC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Создана нормативно-правовая база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  координационного совета  и рабочих  групп в ОУ.</w:t>
            </w:r>
          </w:p>
        </w:tc>
        <w:tc>
          <w:tcPr>
            <w:tcW w:w="2912" w:type="dxa"/>
            <w:vMerge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="00C64F51" w:rsidRPr="005171C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Составлены планы деятельности координационного совета и рабочих групп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педагогической диагностики </w:t>
            </w:r>
            <w:r w:rsidR="00C64F51" w:rsidRPr="005171CC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Сентябрь- октябрь 2020 и 2021 годы</w:t>
            </w:r>
          </w:p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Старшие воспитатели, </w:t>
            </w:r>
            <w:r w:rsidR="00C64F51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информация о развитии </w:t>
            </w:r>
            <w:r w:rsidR="00C64F51" w:rsidRPr="005171CC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B6503A" w:rsidRPr="005171CC" w:rsidTr="005171CC">
        <w:tc>
          <w:tcPr>
            <w:tcW w:w="1437" w:type="dxa"/>
            <w:vMerge w:val="restart"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</w:t>
            </w: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Работа  координационного совета, заседания рабочих групп ОУ</w:t>
            </w:r>
          </w:p>
        </w:tc>
        <w:tc>
          <w:tcPr>
            <w:tcW w:w="2912" w:type="dxa"/>
          </w:tcPr>
          <w:p w:rsidR="00435978" w:rsidRPr="005171CC" w:rsidRDefault="00972CFD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ябрь 2020 год- 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Заведующие, старшие воспитатели</w:t>
            </w:r>
            <w:r w:rsidR="00C64F51" w:rsidRPr="005171CC">
              <w:rPr>
                <w:rFonts w:ascii="Times New Roman" w:hAnsi="Times New Roman" w:cs="Times New Roman"/>
                <w:sz w:val="20"/>
                <w:szCs w:val="20"/>
              </w:rPr>
              <w:t>, зам. директора по УВР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Выполнение планов деятельности координационного совета и рабочих групп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eastAsia="Calibri" w:hAnsi="Times New Roman" w:cs="Times New Roman"/>
                <w:sz w:val="20"/>
                <w:szCs w:val="20"/>
              </w:rPr>
              <w:t>Пополнение банка нормативно- правовой  базы, методического и дидактических кейсов</w:t>
            </w:r>
          </w:p>
        </w:tc>
        <w:tc>
          <w:tcPr>
            <w:tcW w:w="2912" w:type="dxa"/>
          </w:tcPr>
          <w:p w:rsidR="00435978" w:rsidRPr="005171CC" w:rsidRDefault="00F3246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>ябрь 2021 год- апрель 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C64F51" w:rsidRPr="005171CC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Пополняется нормативно-правовая база</w:t>
            </w:r>
          </w:p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eastAsia="Calibri" w:hAnsi="Times New Roman" w:cs="Times New Roman"/>
                <w:sz w:val="20"/>
                <w:szCs w:val="20"/>
              </w:rPr>
              <w:t>Созданы методические и дидактические кейсы по теме проекта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0274E6" w:rsidRPr="005171CC" w:rsidRDefault="00B6503A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Семинары и мастер-классы, стендовые доклады и др. формы организации работы по заявленным темам</w:t>
            </w:r>
          </w:p>
          <w:p w:rsidR="00435978" w:rsidRPr="005171CC" w:rsidRDefault="00F3246C" w:rsidP="005171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транслирования опыта в муниципальной системе образования</w:t>
            </w:r>
            <w:r w:rsidR="000274E6" w:rsidRPr="005171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плана работы МИП на 2020-2021 уч. год)</w:t>
            </w:r>
          </w:p>
        </w:tc>
        <w:tc>
          <w:tcPr>
            <w:tcW w:w="2912" w:type="dxa"/>
          </w:tcPr>
          <w:p w:rsidR="00B6503A" w:rsidRPr="005171CC" w:rsidRDefault="00B6503A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Сентябрь 2020 год -май 2022 год</w:t>
            </w:r>
          </w:p>
        </w:tc>
        <w:tc>
          <w:tcPr>
            <w:tcW w:w="2052" w:type="dxa"/>
          </w:tcPr>
          <w:p w:rsidR="00CE75FB" w:rsidRPr="005171CC" w:rsidRDefault="00CE75F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>Все ОУ</w:t>
            </w:r>
          </w:p>
          <w:p w:rsidR="00CE75FB" w:rsidRPr="005171CC" w:rsidRDefault="00CE75F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 xml:space="preserve">Педагогический опыт распространен среди участников </w:t>
            </w:r>
            <w:r w:rsidR="00F3246C" w:rsidRPr="005171CC">
              <w:rPr>
                <w:rFonts w:ascii="Times New Roman" w:hAnsi="Times New Roman"/>
                <w:sz w:val="20"/>
                <w:szCs w:val="20"/>
              </w:rPr>
              <w:t>МСО г. Ярославля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192DDF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Организационные совещания, с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>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F3246C" w:rsidRPr="005171CC" w:rsidRDefault="00F3246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ментальные карты (МДОУ №№ 158, 92, 231)</w:t>
            </w:r>
            <w:r w:rsidR="00B139B8" w:rsidRPr="005171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74E6" w:rsidRPr="005171CC" w:rsidRDefault="00F3246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- ментальная арифметика (МДОУ №№ </w:t>
            </w:r>
            <w:r w:rsidR="000274E6" w:rsidRPr="005171CC">
              <w:rPr>
                <w:rFonts w:ascii="Times New Roman" w:hAnsi="Times New Roman" w:cs="Times New Roman"/>
                <w:sz w:val="20"/>
                <w:szCs w:val="20"/>
              </w:rPr>
              <w:t>6, 102, 150, 170, 215, 211, 235, 227</w:t>
            </w:r>
            <w:r w:rsidR="00192DDF" w:rsidRPr="00517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74E6" w:rsidRPr="005171CC" w:rsidRDefault="00F3246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-эйдетика (МДОУ №№ </w:t>
            </w:r>
            <w:r w:rsidR="000274E6" w:rsidRPr="005171CC">
              <w:rPr>
                <w:rFonts w:ascii="Times New Roman" w:hAnsi="Times New Roman" w:cs="Times New Roman"/>
                <w:sz w:val="20"/>
                <w:szCs w:val="20"/>
              </w:rPr>
              <w:t>47,158,170,192, 235, 18, 183, 212, 227, 228</w:t>
            </w:r>
            <w:r w:rsidR="00192DDF" w:rsidRPr="00517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274E6" w:rsidRPr="005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4E6" w:rsidRPr="005171CC" w:rsidRDefault="00F3246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- образовательная кинезиология</w:t>
            </w:r>
            <w:r w:rsidR="00F5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DDF" w:rsidRPr="005171CC">
              <w:rPr>
                <w:rFonts w:ascii="Times New Roman" w:hAnsi="Times New Roman" w:cs="Times New Roman"/>
                <w:sz w:val="20"/>
                <w:szCs w:val="20"/>
              </w:rPr>
              <w:t>(МДОУ №№</w:t>
            </w:r>
            <w:r w:rsidR="000274E6" w:rsidRPr="005171CC">
              <w:rPr>
                <w:rFonts w:ascii="Times New Roman" w:hAnsi="Times New Roman" w:cs="Times New Roman"/>
                <w:sz w:val="20"/>
                <w:szCs w:val="20"/>
              </w:rPr>
              <w:t>6, 47, 174, 215, 226, 235, 18, 183, 212, 227, 228;  МОУ СШ № 2</w:t>
            </w:r>
            <w:r w:rsidR="00192DDF" w:rsidRPr="00517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5978" w:rsidRPr="005171CC" w:rsidRDefault="00F3246C" w:rsidP="00F5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сетевого взаимодействия</w:t>
            </w:r>
            <w:r w:rsidR="00F5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171CC">
              <w:rPr>
                <w:rFonts w:ascii="Times New Roman" w:hAnsi="Times New Roman" w:cs="Times New Roman"/>
                <w:i/>
                <w:sz w:val="20"/>
                <w:szCs w:val="20"/>
              </w:rPr>
              <w:t>ОУ</w:t>
            </w:r>
            <w:r w:rsidR="000274E6" w:rsidRPr="005171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плана работы МИП на 2020-2021 уч. год)</w:t>
            </w:r>
          </w:p>
        </w:tc>
        <w:tc>
          <w:tcPr>
            <w:tcW w:w="2912" w:type="dxa"/>
          </w:tcPr>
          <w:p w:rsidR="00435978" w:rsidRPr="005171CC" w:rsidRDefault="000274E6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3246C" w:rsidRPr="00517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 год- апрель 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991219" w:rsidRPr="005171CC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>Педагогический опыт распространен в системе МСО г. Ярославля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CE75FB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Практическое использование методов и приемов, направленных на развитие межполушарного взаимодействия, в процессе проведения в ОУ образовательной деятельности с воспитанниками</w:t>
            </w:r>
            <w:r w:rsidR="00991219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 и учащимися</w:t>
            </w:r>
          </w:p>
          <w:p w:rsidR="00CE75F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Проведение онлайн-олимпиады по ментальной арифметике</w:t>
            </w:r>
          </w:p>
        </w:tc>
        <w:tc>
          <w:tcPr>
            <w:tcW w:w="2912" w:type="dxa"/>
          </w:tcPr>
          <w:p w:rsidR="00435978" w:rsidRPr="005171CC" w:rsidRDefault="00F3246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ь 2020 год- </w:t>
            </w:r>
            <w:r w:rsidR="00FA7081" w:rsidRPr="005171C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435978" w:rsidRPr="005171C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CE75F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2021 год, май 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991219" w:rsidRPr="005171C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CE75FB" w:rsidRPr="005171CC" w:rsidRDefault="00CE75F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5F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>МДОУ № 235</w:t>
            </w:r>
            <w:r w:rsidR="000274E6" w:rsidRPr="005171CC">
              <w:rPr>
                <w:rFonts w:ascii="Times New Roman" w:hAnsi="Times New Roman"/>
                <w:sz w:val="20"/>
                <w:szCs w:val="20"/>
              </w:rPr>
              <w:t>, 227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В работе ОУ – участников сетевого взаимодействия применяются методы и приемы, направленные на развитие межполушарного взаимодействия</w:t>
            </w:r>
            <w:r w:rsidR="0075735D" w:rsidRPr="005171CC">
              <w:rPr>
                <w:rFonts w:ascii="Times New Roman" w:hAnsi="Times New Roman" w:cs="Times New Roman"/>
                <w:sz w:val="20"/>
                <w:szCs w:val="20"/>
              </w:rPr>
              <w:t>, что благоприятно отражается на общем развитии детей, их самочувствии и обучении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Педагогический опыт транслируется на муниципальном уровне</w:t>
            </w:r>
          </w:p>
        </w:tc>
      </w:tr>
      <w:tr w:rsidR="00B6503A" w:rsidRPr="005171CC" w:rsidTr="005171CC">
        <w:trPr>
          <w:cantSplit/>
          <w:trHeight w:val="1134"/>
        </w:trPr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семьями, повышение психолого-педагогической компетентности родителей.</w:t>
            </w:r>
          </w:p>
        </w:tc>
        <w:tc>
          <w:tcPr>
            <w:tcW w:w="29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Ноябрь 2020 год- </w:t>
            </w:r>
            <w:r w:rsidR="00FA7081" w:rsidRPr="005171C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991219" w:rsidRPr="005171CC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5171C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Проведение родительских собраний, </w:t>
            </w:r>
            <w:r w:rsidR="00FA7081" w:rsidRPr="005171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мастер-классов, совместных образовательных мероприятий, </w:t>
            </w:r>
            <w:r w:rsidRPr="005171CC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наглядной информации на стендах в ОУ.</w:t>
            </w:r>
          </w:p>
        </w:tc>
        <w:tc>
          <w:tcPr>
            <w:tcW w:w="2912" w:type="dxa"/>
          </w:tcPr>
          <w:p w:rsidR="00435978" w:rsidRPr="005171CC" w:rsidRDefault="00FA7081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Сентябрь 2020 год- май 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991219" w:rsidRPr="005171CC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ОУ.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912" w:type="dxa"/>
          </w:tcPr>
          <w:p w:rsidR="00435978" w:rsidRPr="005171CC" w:rsidRDefault="00FA7081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Сентябрь 2020 год- май 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  <w:r w:rsidR="00991219" w:rsidRPr="005171CC">
              <w:rPr>
                <w:rFonts w:ascii="Times New Roman" w:hAnsi="Times New Roman" w:cs="Times New Roman"/>
                <w:sz w:val="20"/>
                <w:szCs w:val="20"/>
              </w:rPr>
              <w:t>, зам. директора по УВР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Пополнены библиотечный фонд и медиатека ОУ.</w:t>
            </w:r>
          </w:p>
        </w:tc>
      </w:tr>
      <w:tr w:rsidR="00B6503A" w:rsidRPr="005171CC" w:rsidTr="005171CC">
        <w:tc>
          <w:tcPr>
            <w:tcW w:w="1437" w:type="dxa"/>
            <w:vMerge/>
            <w:textDirection w:val="btLr"/>
            <w:vAlign w:val="center"/>
          </w:tcPr>
          <w:p w:rsidR="00435978" w:rsidRPr="005171CC" w:rsidRDefault="00435978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Разработка буклетированного методического и практического материала для педагогов и родителей.</w:t>
            </w:r>
          </w:p>
        </w:tc>
        <w:tc>
          <w:tcPr>
            <w:tcW w:w="29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Ноябрь 2020 год- апрель 2022 год</w:t>
            </w:r>
          </w:p>
        </w:tc>
        <w:tc>
          <w:tcPr>
            <w:tcW w:w="205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Старшие воспитатели, </w:t>
            </w:r>
            <w:r w:rsidR="00991219"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 w:rsidR="00991219" w:rsidRPr="0051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директора по УВР, 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3412" w:type="dxa"/>
          </w:tcPr>
          <w:p w:rsidR="00435978" w:rsidRPr="005171CC" w:rsidRDefault="00435978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 буклетированный методический и практический 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  <w:r w:rsidR="00F5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для педагогов и родителей.</w:t>
            </w:r>
          </w:p>
        </w:tc>
      </w:tr>
      <w:tr w:rsidR="00256A1B" w:rsidRPr="005171CC" w:rsidTr="005171CC">
        <w:tc>
          <w:tcPr>
            <w:tcW w:w="1437" w:type="dxa"/>
            <w:vMerge w:val="restart"/>
            <w:textDirection w:val="btLr"/>
            <w:vAlign w:val="center"/>
          </w:tcPr>
          <w:p w:rsidR="00256A1B" w:rsidRPr="005171CC" w:rsidRDefault="00256A1B" w:rsidP="005171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Обобщающий</w:t>
            </w:r>
          </w:p>
        </w:tc>
        <w:tc>
          <w:tcPr>
            <w:tcW w:w="4973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Осуществление повторной педагогической диагностики детей.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Осуществление повторного анкетирования педагогов</w:t>
            </w:r>
          </w:p>
        </w:tc>
        <w:tc>
          <w:tcPr>
            <w:tcW w:w="29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2021 год, май 2022 год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</w:p>
        </w:tc>
        <w:tc>
          <w:tcPr>
            <w:tcW w:w="2052" w:type="dxa"/>
          </w:tcPr>
          <w:p w:rsidR="00256A1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>Все ОУ</w:t>
            </w:r>
          </w:p>
        </w:tc>
        <w:tc>
          <w:tcPr>
            <w:tcW w:w="3412" w:type="dxa"/>
          </w:tcPr>
          <w:p w:rsidR="00256A1B" w:rsidRPr="005171CC" w:rsidRDefault="00CE75F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 о развитии детей</w:t>
            </w:r>
          </w:p>
          <w:p w:rsidR="00CE75FB" w:rsidRPr="005171CC" w:rsidRDefault="00CE75F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 о профкомпетентности педагогов по заявленным темам</w:t>
            </w:r>
          </w:p>
        </w:tc>
      </w:tr>
      <w:tr w:rsidR="00256A1B" w:rsidRPr="005171CC" w:rsidTr="005171CC">
        <w:tc>
          <w:tcPr>
            <w:tcW w:w="1437" w:type="dxa"/>
            <w:vMerge/>
            <w:textDirection w:val="btLr"/>
            <w:vAlign w:val="center"/>
          </w:tcPr>
          <w:p w:rsidR="00256A1B" w:rsidRPr="005171CC" w:rsidRDefault="00256A1B" w:rsidP="005171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3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Педагогическая конференция «Анализ работы муниципальной инновационной площадки»</w:t>
            </w:r>
          </w:p>
        </w:tc>
        <w:tc>
          <w:tcPr>
            <w:tcW w:w="29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2021 год,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</w:p>
        </w:tc>
        <w:tc>
          <w:tcPr>
            <w:tcW w:w="205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</w:t>
            </w:r>
          </w:p>
        </w:tc>
        <w:tc>
          <w:tcPr>
            <w:tcW w:w="34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>Проведен анализ результатов работы по проекту.</w:t>
            </w:r>
          </w:p>
        </w:tc>
      </w:tr>
      <w:tr w:rsidR="00256A1B" w:rsidRPr="005171CC" w:rsidTr="005171CC">
        <w:tc>
          <w:tcPr>
            <w:tcW w:w="1437" w:type="dxa"/>
            <w:vMerge/>
            <w:textDirection w:val="btLr"/>
            <w:vAlign w:val="center"/>
          </w:tcPr>
          <w:p w:rsidR="00256A1B" w:rsidRPr="005171CC" w:rsidRDefault="00256A1B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продуктов проектной деятельности: </w:t>
            </w:r>
          </w:p>
          <w:p w:rsidR="00256A1B" w:rsidRPr="005171CC" w:rsidRDefault="00256A1B" w:rsidP="005171CC">
            <w:pPr>
              <w:jc w:val="both"/>
              <w:rPr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1. Дополнительная образовательная программа для детей 5-7 лет «Ментальная арифметика»;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2. Учебно- методический комплект по работе с детьми (картотеки и видеотеки   игр и упражнений, комплексов упражнений, конспекты занятий, сценарии развлечений, игры, тренажеры, дидактические пособия).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3. Парциальная программа для детей 5-7 лет «Ментальная арифметика»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4. Методические материалы по повышению профессиональной компетентности  педагогов  (план  внутрифирменного обучения; сценарии семинаров- практикумов, мастер-классов; индивидуальные планы педагогов по  самообразованию; диагностические материалы; методические рекомендации по применению методов и приемов образовательной кинезиологии).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5. 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 (нарушения зрения, тяжелые нарушения речи, задержка психического развития)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Методические материалы по повышению родительской компетентности  (консультации, буклеты, памятки, сценарии мастер- классов,  совместных образовательных мероприятий).</w:t>
            </w:r>
          </w:p>
        </w:tc>
        <w:tc>
          <w:tcPr>
            <w:tcW w:w="29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2021 год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2021 год,</w:t>
            </w:r>
          </w:p>
          <w:p w:rsidR="005171CC" w:rsidRDefault="005171C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CC" w:rsidRDefault="005171C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5171C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6A1B" w:rsidRPr="005171CC">
              <w:rPr>
                <w:rFonts w:ascii="Times New Roman" w:hAnsi="Times New Roman" w:cs="Times New Roman"/>
                <w:sz w:val="20"/>
                <w:szCs w:val="20"/>
              </w:rPr>
              <w:t>ай 2022 год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CC" w:rsidRPr="005171CC" w:rsidRDefault="005171C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CC" w:rsidRDefault="005171CC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2022 год</w:t>
            </w:r>
          </w:p>
        </w:tc>
        <w:tc>
          <w:tcPr>
            <w:tcW w:w="205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lastRenderedPageBreak/>
              <w:t>Все ОУ</w:t>
            </w:r>
          </w:p>
        </w:tc>
        <w:tc>
          <w:tcPr>
            <w:tcW w:w="34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Оформлены продукты проектной деятельности</w:t>
            </w:r>
          </w:p>
        </w:tc>
      </w:tr>
      <w:tr w:rsidR="00256A1B" w:rsidRPr="005171CC" w:rsidTr="005171CC">
        <w:tc>
          <w:tcPr>
            <w:tcW w:w="1437" w:type="dxa"/>
            <w:vMerge/>
            <w:textDirection w:val="btLr"/>
            <w:vAlign w:val="center"/>
          </w:tcPr>
          <w:p w:rsidR="00256A1B" w:rsidRPr="005171CC" w:rsidRDefault="00256A1B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Подготовка и защита проекта на соискание статуса  муниципальной инновационной площадки (3 год)</w:t>
            </w:r>
          </w:p>
        </w:tc>
        <w:tc>
          <w:tcPr>
            <w:tcW w:w="29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Май-июнь 2021 год</w:t>
            </w:r>
          </w:p>
        </w:tc>
        <w:tc>
          <w:tcPr>
            <w:tcW w:w="205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>Все ОУ</w:t>
            </w:r>
          </w:p>
        </w:tc>
        <w:tc>
          <w:tcPr>
            <w:tcW w:w="34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Продолжение работы в статусе МИП</w:t>
            </w:r>
          </w:p>
        </w:tc>
      </w:tr>
      <w:tr w:rsidR="00256A1B" w:rsidRPr="005171CC" w:rsidTr="005171CC">
        <w:tc>
          <w:tcPr>
            <w:tcW w:w="1437" w:type="dxa"/>
            <w:vMerge/>
            <w:textDirection w:val="btLr"/>
            <w:vAlign w:val="center"/>
          </w:tcPr>
          <w:p w:rsidR="00256A1B" w:rsidRPr="005171CC" w:rsidRDefault="00256A1B" w:rsidP="005171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Создание и защита проекта на соискание статуса  муниципального ресурсного центра</w:t>
            </w:r>
          </w:p>
        </w:tc>
        <w:tc>
          <w:tcPr>
            <w:tcW w:w="29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205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/>
                <w:sz w:val="20"/>
                <w:szCs w:val="20"/>
              </w:rPr>
              <w:t>Все ОУ</w:t>
            </w:r>
          </w:p>
        </w:tc>
        <w:tc>
          <w:tcPr>
            <w:tcW w:w="3412" w:type="dxa"/>
          </w:tcPr>
          <w:p w:rsidR="00256A1B" w:rsidRPr="005171CC" w:rsidRDefault="00256A1B" w:rsidP="0051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C">
              <w:rPr>
                <w:rFonts w:ascii="Times New Roman" w:hAnsi="Times New Roman" w:cs="Times New Roman"/>
                <w:sz w:val="20"/>
                <w:szCs w:val="20"/>
              </w:rPr>
              <w:t>Дальнейшая трансляция опыта работы ОУ</w:t>
            </w:r>
          </w:p>
        </w:tc>
      </w:tr>
    </w:tbl>
    <w:p w:rsidR="00435978" w:rsidRPr="00A03B82" w:rsidRDefault="00435978" w:rsidP="00517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65F" w:rsidRDefault="0050465F" w:rsidP="005171CC">
      <w:pPr>
        <w:jc w:val="both"/>
      </w:pPr>
    </w:p>
    <w:sectPr w:rsidR="0050465F" w:rsidSect="005171CC">
      <w:footerReference w:type="default" r:id="rId7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A0" w:rsidRDefault="008D11A0">
      <w:pPr>
        <w:spacing w:after="0" w:line="240" w:lineRule="auto"/>
      </w:pPr>
      <w:r>
        <w:separator/>
      </w:r>
    </w:p>
  </w:endnote>
  <w:endnote w:type="continuationSeparator" w:id="1">
    <w:p w:rsidR="008D11A0" w:rsidRDefault="008D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9571"/>
      <w:docPartObj>
        <w:docPartGallery w:val="Page Numbers (Bottom of Page)"/>
        <w:docPartUnique/>
      </w:docPartObj>
    </w:sdtPr>
    <w:sdtContent>
      <w:p w:rsidR="00F14B1C" w:rsidRDefault="003B7093">
        <w:pPr>
          <w:pStyle w:val="a4"/>
          <w:jc w:val="right"/>
        </w:pPr>
        <w:r>
          <w:fldChar w:fldCharType="begin"/>
        </w:r>
        <w:r w:rsidR="00435978">
          <w:instrText>PAGE   \* MERGEFORMAT</w:instrText>
        </w:r>
        <w:r>
          <w:fldChar w:fldCharType="separate"/>
        </w:r>
        <w:r w:rsidR="00F53E75">
          <w:rPr>
            <w:noProof/>
          </w:rPr>
          <w:t>1</w:t>
        </w:r>
        <w:r>
          <w:fldChar w:fldCharType="end"/>
        </w:r>
      </w:p>
    </w:sdtContent>
  </w:sdt>
  <w:p w:rsidR="00F14B1C" w:rsidRDefault="008D11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A0" w:rsidRDefault="008D11A0">
      <w:pPr>
        <w:spacing w:after="0" w:line="240" w:lineRule="auto"/>
      </w:pPr>
      <w:r>
        <w:separator/>
      </w:r>
    </w:p>
  </w:footnote>
  <w:footnote w:type="continuationSeparator" w:id="1">
    <w:p w:rsidR="008D11A0" w:rsidRDefault="008D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978"/>
    <w:rsid w:val="000274E6"/>
    <w:rsid w:val="00192DDF"/>
    <w:rsid w:val="00256A1B"/>
    <w:rsid w:val="003B7093"/>
    <w:rsid w:val="00435978"/>
    <w:rsid w:val="004E0901"/>
    <w:rsid w:val="0050465F"/>
    <w:rsid w:val="005171CC"/>
    <w:rsid w:val="00522370"/>
    <w:rsid w:val="006B1A54"/>
    <w:rsid w:val="00755343"/>
    <w:rsid w:val="0075735D"/>
    <w:rsid w:val="00790310"/>
    <w:rsid w:val="008D11A0"/>
    <w:rsid w:val="009068D1"/>
    <w:rsid w:val="00972CFD"/>
    <w:rsid w:val="00991219"/>
    <w:rsid w:val="00A34EF1"/>
    <w:rsid w:val="00B139B8"/>
    <w:rsid w:val="00B6503A"/>
    <w:rsid w:val="00C439F1"/>
    <w:rsid w:val="00C64F51"/>
    <w:rsid w:val="00CE75FB"/>
    <w:rsid w:val="00D4651E"/>
    <w:rsid w:val="00D5148A"/>
    <w:rsid w:val="00F3246C"/>
    <w:rsid w:val="00F35510"/>
    <w:rsid w:val="00F53E75"/>
    <w:rsid w:val="00F93E04"/>
    <w:rsid w:val="00FA7081"/>
    <w:rsid w:val="00FF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5CC2-9348-4FF1-8029-FDF29D5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2019-06-17T13:10:00Z</cp:lastPrinted>
  <dcterms:created xsi:type="dcterms:W3CDTF">2019-05-29T08:45:00Z</dcterms:created>
  <dcterms:modified xsi:type="dcterms:W3CDTF">2020-10-27T11:31:00Z</dcterms:modified>
</cp:coreProperties>
</file>