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7C0" w:rsidRPr="004E37C0" w:rsidRDefault="004E37C0" w:rsidP="004E3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90914958"/>
      <w:r w:rsidRPr="004E37C0">
        <w:rPr>
          <w:rFonts w:ascii="Times New Roman" w:hAnsi="Times New Roman" w:cs="Times New Roman"/>
          <w:sz w:val="24"/>
          <w:szCs w:val="24"/>
        </w:rPr>
        <w:t>ПРОТОКОЛЫ ПО ОРГАНИЗАЦИЯМ, ПРИНЯВШИМ  УЧАСТИЕ В СБОРЕ,</w:t>
      </w:r>
    </w:p>
    <w:p w:rsidR="004E37C0" w:rsidRPr="004E37C0" w:rsidRDefault="004E37C0" w:rsidP="004E37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37C0">
        <w:rPr>
          <w:rFonts w:ascii="Times New Roman" w:hAnsi="Times New Roman" w:cs="Times New Roman"/>
          <w:sz w:val="24"/>
          <w:szCs w:val="24"/>
        </w:rPr>
        <w:t xml:space="preserve">ОБОБЩЕНИИ И АНАЛИЗЕ ИНФОРМАЦИИ О КАЧЕСТВЕ УСЛОВИЙ ОКАЗАНИЯ УСЛУГ ОРГАНИЗАЦИЯМИ, В ЦЕЛЯХ </w:t>
      </w:r>
      <w:proofErr w:type="gramStart"/>
      <w:r w:rsidRPr="004E37C0">
        <w:rPr>
          <w:rFonts w:ascii="Times New Roman" w:hAnsi="Times New Roman" w:cs="Times New Roman"/>
          <w:sz w:val="24"/>
          <w:szCs w:val="24"/>
        </w:rPr>
        <w:t>ПРОВЕДЕНИЯ НЕЗАВИСИМОЙ ОЦЕНКИ КАЧЕСТВА УСЛОВИЙ ОСУЩЕСТВЛЕНИЯ ОБРАЗОВАТЕЛЬНОЙ ДЕЯТЕЛЬНОСТИ</w:t>
      </w:r>
      <w:bookmarkEnd w:id="0"/>
      <w:proofErr w:type="gramEnd"/>
    </w:p>
    <w:tbl>
      <w:tblPr>
        <w:tblW w:w="15360" w:type="dxa"/>
        <w:tblInd w:w="108" w:type="dxa"/>
        <w:tblLook w:val="04A0"/>
      </w:tblPr>
      <w:tblGrid>
        <w:gridCol w:w="516"/>
        <w:gridCol w:w="13380"/>
        <w:gridCol w:w="1464"/>
      </w:tblGrid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ПРОТОКОЛ №34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ПО РЕЗУЛЬТАТАМ СБОРА, ОБОБЩЕНИЯ И АНАЛИЗА ИНФОРМАЦИИ </w:t>
            </w:r>
          </w:p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ЦЕЛЯХ НЕЗАВИСИМОЙ ОЦЕНКИ КАЧЕСТВА УСЛОВИЙ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ОСУЩЕСТВЛЕНИЯ ОБРАЗОВАТЕЛЬНОЙ ДЕЯТЕЛЬНОСТИ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Наименование организации: Муниципальное дошкольное образовательное учреждение "Детский сад № 183"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Регион: Ярославская область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Адрес: 150060,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Ярославская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обл., г. Ярославль, Ленинградский проспект, д.99a.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Ф.И.О. руководителя: Первунинская Елена Николаевна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Контактный телефон: +7 (4852) 53-71-53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shd w:val="clear" w:color="auto" w:fill="FFFFFF"/>
            <w:vAlign w:val="center"/>
            <w:hideMark/>
          </w:tcPr>
          <w:p w:rsid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ИТОГОВЫЕ РЕЗУЛЬТАТЫ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Критерий/Показатель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Набранное количество баллов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"Открытость и доступность информации об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93,8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92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"Комфортность условий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98,5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97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99,5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92,16</w:t>
            </w:r>
          </w:p>
        </w:tc>
      </w:tr>
      <w:tr w:rsidR="004E37C0" w:rsidRPr="004E37C0" w:rsidTr="00CB3086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26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отчеты об исполнении таких предписаний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технической возможности выражения получателем услуг мнения о качестве оказания услуг образовательной организацией (наличие анкеты </w:t>
            </w: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для опроса граждан или гиперссылки на нее)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4E37C0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предписания органов, осуществляющих государственный контроль (надзор) в сфере образования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отчеты об исполнении таких предписаний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календарных учебных графиках с приложением их копий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заключенных и планируемых к заключению договорах с иностранными и (или) международными организациями по вопросам образования и науки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наличии библиотек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об условиях питания обучающихся, в том числе инвалидов и лиц с ограниченными возможностями здоровья 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доступе к информационным системам и информационно-коммуникационным сетям, в том числе приспособленным для использования инвалидами и лицами с ограниченными возможностями здоровья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входные группы пандусами (подъемными платформами)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выделенными стоянками для автотранспортных средств инвалидов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  <w:p w:rsidR="002F4EC5" w:rsidRPr="004E37C0" w:rsidRDefault="002F4EC5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"Доступность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70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99,8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4.3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99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Критерий "Удовлетворенность условиями оказания услуг"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99,4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13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4E37C0" w:rsidRPr="004E37C0" w:rsidTr="00CB3086">
        <w:trPr>
          <w:trHeight w:val="23"/>
        </w:trPr>
        <w:tc>
          <w:tcPr>
            <w:tcW w:w="1410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ИТОГОВЫЙ ПОКАЗАТЕЛЬ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91,04</w:t>
            </w:r>
          </w:p>
        </w:tc>
      </w:tr>
      <w:tr w:rsidR="004E37C0" w:rsidRPr="004E37C0" w:rsidTr="00CB3086">
        <w:trPr>
          <w:trHeight w:val="23"/>
        </w:trPr>
        <w:tc>
          <w:tcPr>
            <w:tcW w:w="14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 xml:space="preserve">РЕЙТИНГ (МЕСТО СРЕДИ ОРГАНИЗАЦИЙ ДОШКОЛЬНОГО ОБРАЗОВАНИЯ)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43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 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25243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НЕДОСТАТКИ В ДЕЯТЕЛЬНОСТИ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2F4EC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Несоответствие информации о деятельности образовательной организации, размещенной на официальном сайте образовательной организации ее содержанию и порядку (форме), установленным нормативными правовыми актами.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Отсутствует следующая информация: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внутреннего трудового распорядка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оборудование входных групп пандусами (подъемными платформами)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выделенные стоянки для автотранспортных средств инвалидов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адаптированные лифты, поручни, расширенные дверные проемы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сменные кресла-коляски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позволяющих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инвалидам получать услуги наравне с другими,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возможность предоставления инвалидам по слуху (слуху и зрению) услуг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25243E" w:rsidRDefault="0025243E" w:rsidP="0025243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4E37C0" w:rsidRPr="004E37C0" w:rsidRDefault="004E37C0" w:rsidP="0025243E">
            <w:pPr>
              <w:pStyle w:val="a3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ВЫВОДЫ И ПРЕДЛОЖЕНИЯ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2F4EC5">
            <w:pPr>
              <w:pStyle w:val="a3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Привести в соответствие информацию о деятельности организации, размещенной на официальном сайте организации в сети "Интернет", правилам размещения на официальном сайте образовательной организации в сети "Интернет" и обновления информации об образовательной организации, утвержденным постановлением Правительства РФ от 10 июля 2013 г. № 582, и требованиям к структуре официального сайта образовательной организации в информационно-телекоммуникационной сети "Интернет" и формату представления на нем информации, утвержденным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приказом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Рособрнадзора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от 29 мая 2014 № 785,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правила внутреннего трудового распорядка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о численности </w:t>
            </w:r>
            <w:proofErr w:type="gram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, являющихся иностранными гражданами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образовательных услуг, в частности: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4E37C0" w:rsidRPr="004E37C0" w:rsidTr="00CB3086">
        <w:trPr>
          <w:trHeight w:val="23"/>
        </w:trPr>
        <w:tc>
          <w:tcPr>
            <w:tcW w:w="15360" w:type="dxa"/>
            <w:gridSpan w:val="3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</w:tbl>
    <w:p w:rsidR="004E37C0" w:rsidRPr="004E37C0" w:rsidRDefault="004E37C0" w:rsidP="004E37C0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4534" w:type="dxa"/>
        <w:tblInd w:w="108" w:type="dxa"/>
        <w:tblLook w:val="04A0"/>
      </w:tblPr>
      <w:tblGrid>
        <w:gridCol w:w="14534"/>
      </w:tblGrid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en-US"/>
              </w:rPr>
              <w:t>По результатам оценки критерия «Доступность услуг для инвалидов»: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входные группы пандусами (подъемными платформами)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lastRenderedPageBreak/>
              <w:t>- выделенными стоянками для автотранспортных средств инвалидов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адаптированными лифтами, поручнями, расширенными дверными проемами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сменными креслами-колясками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Обеспечить в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4E37C0" w:rsidRPr="004E37C0" w:rsidTr="004E37C0">
        <w:trPr>
          <w:trHeight w:val="24"/>
        </w:trPr>
        <w:tc>
          <w:tcPr>
            <w:tcW w:w="14534" w:type="dxa"/>
            <w:vAlign w:val="bottom"/>
            <w:hideMark/>
          </w:tcPr>
          <w:p w:rsidR="004E37C0" w:rsidRPr="004E37C0" w:rsidRDefault="004E37C0" w:rsidP="004E37C0">
            <w:pPr>
              <w:pStyle w:val="a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- предоставить инвалидам по слуху (слуху и зрению) услуги 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 xml:space="preserve"> (</w:t>
            </w:r>
            <w:proofErr w:type="spellStart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тифлосурдопереводчика</w:t>
            </w:r>
            <w:proofErr w:type="spellEnd"/>
            <w:r w:rsidRPr="004E37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n-US"/>
              </w:rPr>
              <w:t>)</w:t>
            </w:r>
          </w:p>
        </w:tc>
      </w:tr>
    </w:tbl>
    <w:p w:rsidR="004E37C0" w:rsidRPr="004E37C0" w:rsidRDefault="004E37C0" w:rsidP="004E37C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B2C94" w:rsidRPr="004E37C0" w:rsidRDefault="00BB2C94" w:rsidP="004E37C0">
      <w:pPr>
        <w:pStyle w:val="a3"/>
        <w:rPr>
          <w:rFonts w:eastAsia="Calibri"/>
          <w:sz w:val="24"/>
          <w:szCs w:val="24"/>
          <w:lang w:eastAsia="en-US"/>
        </w:rPr>
      </w:pPr>
    </w:p>
    <w:sectPr w:rsidR="00BB2C94" w:rsidRPr="004E37C0" w:rsidSect="004E37C0">
      <w:pgSz w:w="16838" w:h="11906" w:orient="landscape"/>
      <w:pgMar w:top="568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E37C0"/>
    <w:rsid w:val="0025243E"/>
    <w:rsid w:val="002F4EC5"/>
    <w:rsid w:val="004E37C0"/>
    <w:rsid w:val="00BB2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37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2151</Words>
  <Characters>12261</Characters>
  <Application>Microsoft Office Word</Application>
  <DocSecurity>0</DocSecurity>
  <Lines>102</Lines>
  <Paragraphs>28</Paragraphs>
  <ScaleCrop>false</ScaleCrop>
  <Company>.</Company>
  <LinksUpToDate>false</LinksUpToDate>
  <CharactersWithSpaces>14384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2022-02-15T13:03:00Z</dcterms:created>
  <dcterms:modified xsi:type="dcterms:W3CDTF">2022-02-15T13:07:00Z</dcterms:modified>
</cp:coreProperties>
</file>